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5899C" w14:textId="42B3B3AC" w:rsidR="0050313C" w:rsidRPr="00D870D1" w:rsidRDefault="0050313C" w:rsidP="00D870D1">
      <w:pPr>
        <w:contextualSpacing/>
        <w:jc w:val="center"/>
        <w:rPr>
          <w:b/>
          <w:color w:val="000000" w:themeColor="text1"/>
          <w:sz w:val="28"/>
          <w:szCs w:val="28"/>
        </w:rPr>
      </w:pPr>
      <w:r>
        <w:rPr>
          <w:b/>
          <w:color w:val="000000" w:themeColor="text1"/>
          <w:sz w:val="28"/>
        </w:rPr>
        <w:t>PRACOVNÁ ZMLUVA</w:t>
      </w:r>
    </w:p>
    <w:p w14:paraId="568D27AC" w14:textId="77777777" w:rsidR="007F3210" w:rsidRPr="00D870D1" w:rsidRDefault="007F3210" w:rsidP="00D870D1">
      <w:pPr>
        <w:contextualSpacing/>
        <w:jc w:val="both"/>
        <w:rPr>
          <w:b/>
          <w:color w:val="000000" w:themeColor="text1"/>
          <w:sz w:val="22"/>
          <w:szCs w:val="22"/>
          <w:lang w:val="cs-CZ"/>
        </w:rPr>
      </w:pPr>
    </w:p>
    <w:p w14:paraId="31307BA6" w14:textId="3FEED7CC" w:rsidR="00CE4117" w:rsidRPr="00D870D1" w:rsidRDefault="00CE4117" w:rsidP="00220F46">
      <w:pPr>
        <w:pStyle w:val="Zkladntext"/>
        <w:widowControl/>
        <w:spacing w:after="0"/>
        <w:contextualSpacing/>
        <w:jc w:val="center"/>
        <w:rPr>
          <w:sz w:val="22"/>
          <w:szCs w:val="22"/>
        </w:rPr>
      </w:pPr>
      <w:bookmarkStart w:id="0" w:name="_Hlk63244649"/>
      <w:r>
        <w:rPr>
          <w:sz w:val="22"/>
        </w:rPr>
        <w:t>Nižšie uvedeného dňa, mesiaca a roku uzavreli</w:t>
      </w:r>
    </w:p>
    <w:p w14:paraId="48D983A7" w14:textId="77777777" w:rsidR="00220F46" w:rsidRPr="00D870D1" w:rsidRDefault="00220F46" w:rsidP="00D870D1">
      <w:pPr>
        <w:pStyle w:val="Zkladntext"/>
        <w:widowControl/>
        <w:spacing w:after="0"/>
        <w:contextualSpacing/>
        <w:jc w:val="center"/>
        <w:rPr>
          <w:sz w:val="22"/>
          <w:szCs w:val="22"/>
          <w:lang w:val="cs-CZ"/>
        </w:rPr>
      </w:pPr>
    </w:p>
    <w:bookmarkEnd w:id="0"/>
    <w:p w14:paraId="3D4024C6" w14:textId="77777777" w:rsidR="00CE4117" w:rsidRPr="00D870D1" w:rsidRDefault="00CE4117" w:rsidP="00D870D1">
      <w:pPr>
        <w:contextualSpacing/>
        <w:jc w:val="both"/>
        <w:rPr>
          <w:i/>
          <w:iCs/>
          <w:sz w:val="22"/>
          <w:szCs w:val="22"/>
        </w:rPr>
      </w:pPr>
      <w:r>
        <w:rPr>
          <w:i/>
          <w:sz w:val="22"/>
          <w:highlight w:val="lightGray"/>
        </w:rPr>
        <w:t>variant, keď je zamestnávateľom právnická osoba:</w:t>
      </w:r>
    </w:p>
    <w:p w14:paraId="60CF913A" w14:textId="7F492EAD" w:rsidR="00CE4117" w:rsidRPr="00D870D1" w:rsidRDefault="00CE4117" w:rsidP="00D870D1">
      <w:pPr>
        <w:contextualSpacing/>
        <w:jc w:val="both"/>
        <w:rPr>
          <w:b/>
          <w:bCs/>
          <w:sz w:val="22"/>
          <w:szCs w:val="22"/>
        </w:rPr>
      </w:pPr>
      <w:r>
        <w:rPr>
          <w:b/>
          <w:sz w:val="22"/>
        </w:rPr>
        <w:t xml:space="preserve">spoločnosť </w:t>
      </w:r>
      <w:r w:rsidR="00286305">
        <w:rPr>
          <w:b/>
          <w:sz w:val="22"/>
          <w:highlight w:val="yellow"/>
        </w:rPr>
        <w:t>obchodné meno</w:t>
      </w:r>
      <w:r>
        <w:rPr>
          <w:b/>
          <w:sz w:val="22"/>
          <w:highlight w:val="yellow"/>
        </w:rPr>
        <w:t xml:space="preserve"> spoločnosti]</w:t>
      </w:r>
      <w:r>
        <w:rPr>
          <w:b/>
          <w:sz w:val="22"/>
        </w:rPr>
        <w:t xml:space="preserve"> </w:t>
      </w:r>
    </w:p>
    <w:p w14:paraId="16033AFC" w14:textId="77777777" w:rsidR="00CE4117" w:rsidRPr="00D870D1" w:rsidRDefault="00CE4117" w:rsidP="00D870D1">
      <w:pPr>
        <w:contextualSpacing/>
        <w:jc w:val="both"/>
        <w:rPr>
          <w:sz w:val="22"/>
          <w:szCs w:val="22"/>
        </w:rPr>
      </w:pPr>
      <w:r>
        <w:rPr>
          <w:sz w:val="22"/>
        </w:rPr>
        <w:t xml:space="preserve">so sídlom: </w:t>
      </w:r>
      <w:r>
        <w:rPr>
          <w:sz w:val="22"/>
          <w:highlight w:val="yellow"/>
        </w:rPr>
        <w:t>[sídlo spoločnosti podľa obchodného registra]</w:t>
      </w:r>
    </w:p>
    <w:p w14:paraId="14FA9204" w14:textId="77777777" w:rsidR="00CE4117" w:rsidRPr="00D870D1" w:rsidRDefault="00CE4117" w:rsidP="00D870D1">
      <w:pPr>
        <w:contextualSpacing/>
        <w:jc w:val="both"/>
        <w:rPr>
          <w:bCs/>
          <w:sz w:val="22"/>
          <w:szCs w:val="22"/>
        </w:rPr>
      </w:pPr>
      <w:r>
        <w:rPr>
          <w:sz w:val="22"/>
        </w:rPr>
        <w:t xml:space="preserve">IČO: </w:t>
      </w:r>
      <w:r>
        <w:rPr>
          <w:sz w:val="22"/>
          <w:highlight w:val="yellow"/>
        </w:rPr>
        <w:t>[identifikačné číslo]</w:t>
      </w:r>
    </w:p>
    <w:p w14:paraId="6BC06D54" w14:textId="77777777" w:rsidR="00CE4117" w:rsidRPr="00D870D1" w:rsidRDefault="00CE4117" w:rsidP="00D870D1">
      <w:pPr>
        <w:contextualSpacing/>
        <w:jc w:val="both"/>
        <w:rPr>
          <w:sz w:val="22"/>
          <w:szCs w:val="22"/>
        </w:rPr>
      </w:pPr>
      <w:r>
        <w:rPr>
          <w:sz w:val="22"/>
        </w:rPr>
        <w:t xml:space="preserve">zastúpená: </w:t>
      </w:r>
      <w:r>
        <w:rPr>
          <w:sz w:val="22"/>
          <w:highlight w:val="yellow"/>
        </w:rPr>
        <w:t>[meno, priezvisko]</w:t>
      </w:r>
      <w:r>
        <w:rPr>
          <w:sz w:val="22"/>
        </w:rPr>
        <w:t xml:space="preserve">, </w:t>
      </w:r>
      <w:r>
        <w:rPr>
          <w:sz w:val="22"/>
          <w:highlight w:val="yellow"/>
        </w:rPr>
        <w:t>[funkcia]</w:t>
      </w:r>
    </w:p>
    <w:p w14:paraId="502F3377" w14:textId="156E0194" w:rsidR="00CE4117" w:rsidRPr="00D870D1" w:rsidRDefault="00CE4117" w:rsidP="00D870D1">
      <w:pPr>
        <w:contextualSpacing/>
        <w:jc w:val="both"/>
        <w:rPr>
          <w:b/>
          <w:bCs/>
          <w:sz w:val="22"/>
          <w:szCs w:val="22"/>
        </w:rPr>
      </w:pPr>
      <w:r>
        <w:rPr>
          <w:sz w:val="22"/>
        </w:rPr>
        <w:t xml:space="preserve">zapísaná v obchodnom registri vedenom </w:t>
      </w:r>
      <w:r w:rsidR="00286305">
        <w:rPr>
          <w:sz w:val="22"/>
        </w:rPr>
        <w:t>Okresným</w:t>
      </w:r>
      <w:r>
        <w:rPr>
          <w:sz w:val="22"/>
        </w:rPr>
        <w:t xml:space="preserve"> súdom </w:t>
      </w:r>
      <w:r>
        <w:rPr>
          <w:sz w:val="22"/>
          <w:highlight w:val="yellow"/>
        </w:rPr>
        <w:t>[mesto]</w:t>
      </w:r>
      <w:r>
        <w:rPr>
          <w:sz w:val="22"/>
        </w:rPr>
        <w:t xml:space="preserve">, </w:t>
      </w:r>
      <w:r w:rsidR="00286305">
        <w:rPr>
          <w:sz w:val="22"/>
        </w:rPr>
        <w:t>oddiel [</w:t>
      </w:r>
      <w:r w:rsidR="00286305" w:rsidRPr="003128B3">
        <w:rPr>
          <w:sz w:val="22"/>
          <w:highlight w:val="yellow"/>
        </w:rPr>
        <w:t>●</w:t>
      </w:r>
      <w:r w:rsidR="00286305">
        <w:rPr>
          <w:sz w:val="22"/>
        </w:rPr>
        <w:t>], vložka č.</w:t>
      </w:r>
      <w:r w:rsidR="00286305" w:rsidRPr="001B1630">
        <w:rPr>
          <w:sz w:val="22"/>
        </w:rPr>
        <w:t>[</w:t>
      </w:r>
      <w:r w:rsidR="00286305" w:rsidRPr="003128B3">
        <w:rPr>
          <w:sz w:val="22"/>
          <w:highlight w:val="yellow"/>
        </w:rPr>
        <w:t>●</w:t>
      </w:r>
      <w:r w:rsidR="00286305" w:rsidRPr="001B1630">
        <w:rPr>
          <w:sz w:val="22"/>
        </w:rPr>
        <w:t>]</w:t>
      </w:r>
    </w:p>
    <w:p w14:paraId="3DD63120" w14:textId="77777777" w:rsidR="00CE4117" w:rsidRPr="00D870D1" w:rsidRDefault="00CE4117" w:rsidP="00D870D1">
      <w:pPr>
        <w:ind w:right="72"/>
        <w:contextualSpacing/>
        <w:jc w:val="both"/>
        <w:rPr>
          <w:sz w:val="22"/>
          <w:szCs w:val="22"/>
          <w:lang w:val="cs-CZ"/>
        </w:rPr>
      </w:pPr>
    </w:p>
    <w:p w14:paraId="5D276ABF" w14:textId="77777777" w:rsidR="00CE4117" w:rsidRPr="00D870D1" w:rsidRDefault="00CE4117" w:rsidP="00D870D1">
      <w:pPr>
        <w:contextualSpacing/>
        <w:jc w:val="both"/>
        <w:rPr>
          <w:i/>
          <w:iCs/>
          <w:sz w:val="22"/>
          <w:szCs w:val="22"/>
        </w:rPr>
      </w:pPr>
      <w:r>
        <w:rPr>
          <w:i/>
          <w:sz w:val="22"/>
          <w:highlight w:val="lightGray"/>
        </w:rPr>
        <w:t>variant, keď je zamestnávateľom fyzická osoba:</w:t>
      </w:r>
    </w:p>
    <w:p w14:paraId="4C36FE39" w14:textId="1963F120" w:rsidR="00CE4117" w:rsidRPr="00D870D1" w:rsidRDefault="00CE4117" w:rsidP="00D870D1">
      <w:pPr>
        <w:ind w:left="2124" w:right="72" w:hanging="2124"/>
        <w:contextualSpacing/>
        <w:jc w:val="both"/>
        <w:rPr>
          <w:b/>
          <w:bCs/>
          <w:sz w:val="22"/>
          <w:szCs w:val="22"/>
        </w:rPr>
      </w:pPr>
      <w:r>
        <w:rPr>
          <w:b/>
          <w:sz w:val="22"/>
          <w:highlight w:val="yellow"/>
        </w:rPr>
        <w:t>pán/pani</w:t>
      </w:r>
      <w:r>
        <w:rPr>
          <w:b/>
          <w:sz w:val="22"/>
        </w:rPr>
        <w:t xml:space="preserve"> </w:t>
      </w:r>
      <w:r>
        <w:rPr>
          <w:b/>
          <w:sz w:val="22"/>
          <w:highlight w:val="yellow"/>
        </w:rPr>
        <w:t>[meno, priezvisko</w:t>
      </w:r>
      <w:r w:rsidR="00286305">
        <w:rPr>
          <w:b/>
          <w:sz w:val="22"/>
          <w:highlight w:val="yellow"/>
        </w:rPr>
        <w:t xml:space="preserve"> / obchodné meno</w:t>
      </w:r>
      <w:r>
        <w:rPr>
          <w:b/>
          <w:sz w:val="22"/>
          <w:highlight w:val="yellow"/>
        </w:rPr>
        <w:t>]</w:t>
      </w:r>
      <w:r>
        <w:rPr>
          <w:b/>
          <w:sz w:val="22"/>
        </w:rPr>
        <w:t xml:space="preserve"> </w:t>
      </w:r>
    </w:p>
    <w:p w14:paraId="74C3AC91" w14:textId="77777777" w:rsidR="00CE4117" w:rsidRPr="00D870D1" w:rsidRDefault="00CE4117" w:rsidP="00D870D1">
      <w:pPr>
        <w:ind w:left="2124" w:right="72" w:hanging="2124"/>
        <w:contextualSpacing/>
        <w:jc w:val="both"/>
        <w:rPr>
          <w:sz w:val="22"/>
          <w:szCs w:val="22"/>
        </w:rPr>
      </w:pPr>
      <w:r>
        <w:rPr>
          <w:sz w:val="22"/>
        </w:rPr>
        <w:t xml:space="preserve">so sídlom: </w:t>
      </w:r>
      <w:r>
        <w:rPr>
          <w:sz w:val="22"/>
          <w:highlight w:val="yellow"/>
        </w:rPr>
        <w:t>[sídlo podľa živnostenského registra]</w:t>
      </w:r>
    </w:p>
    <w:p w14:paraId="11C02B0B" w14:textId="77777777" w:rsidR="00CE4117" w:rsidRPr="00D870D1" w:rsidRDefault="00CE4117" w:rsidP="00D870D1">
      <w:pPr>
        <w:ind w:left="2124" w:right="72" w:hanging="2124"/>
        <w:contextualSpacing/>
        <w:jc w:val="both"/>
        <w:rPr>
          <w:sz w:val="22"/>
          <w:szCs w:val="22"/>
        </w:rPr>
      </w:pPr>
      <w:proofErr w:type="spellStart"/>
      <w:r>
        <w:rPr>
          <w:sz w:val="22"/>
        </w:rPr>
        <w:t>nar</w:t>
      </w:r>
      <w:proofErr w:type="spellEnd"/>
      <w:r>
        <w:rPr>
          <w:sz w:val="22"/>
        </w:rPr>
        <w:t xml:space="preserve">. dňa: </w:t>
      </w:r>
      <w:r>
        <w:rPr>
          <w:sz w:val="22"/>
          <w:highlight w:val="yellow"/>
        </w:rPr>
        <w:t>[dátum narodenia]</w:t>
      </w:r>
    </w:p>
    <w:p w14:paraId="143FFBEC" w14:textId="77777777" w:rsidR="00CE4117" w:rsidRPr="00D870D1" w:rsidRDefault="00CE4117" w:rsidP="00D870D1">
      <w:pPr>
        <w:ind w:left="2124" w:right="72" w:hanging="2124"/>
        <w:contextualSpacing/>
        <w:jc w:val="both"/>
        <w:rPr>
          <w:sz w:val="22"/>
          <w:szCs w:val="22"/>
        </w:rPr>
      </w:pPr>
      <w:r>
        <w:rPr>
          <w:sz w:val="22"/>
        </w:rPr>
        <w:t xml:space="preserve">IČO: </w:t>
      </w:r>
      <w:r>
        <w:rPr>
          <w:sz w:val="22"/>
          <w:highlight w:val="yellow"/>
        </w:rPr>
        <w:t>[identifikačné číslo]</w:t>
      </w:r>
    </w:p>
    <w:p w14:paraId="6DC849A9" w14:textId="77777777" w:rsidR="00286305" w:rsidRPr="00016376" w:rsidRDefault="00286305" w:rsidP="00286305">
      <w:pPr>
        <w:spacing w:line="276" w:lineRule="auto"/>
        <w:ind w:right="74"/>
        <w:jc w:val="both"/>
        <w:rPr>
          <w:sz w:val="22"/>
          <w:szCs w:val="22"/>
        </w:rPr>
      </w:pPr>
      <w:bookmarkStart w:id="1" w:name="_Hlk65585014"/>
      <w:r>
        <w:rPr>
          <w:sz w:val="22"/>
        </w:rPr>
        <w:t>zapísaná/ý v živnostenskom registri Okresného úradu [</w:t>
      </w:r>
      <w:r w:rsidRPr="003128B3">
        <w:rPr>
          <w:sz w:val="22"/>
          <w:highlight w:val="yellow"/>
        </w:rPr>
        <w:t>mesto</w:t>
      </w:r>
      <w:r>
        <w:rPr>
          <w:sz w:val="22"/>
        </w:rPr>
        <w:t>] pod č.[</w:t>
      </w:r>
      <w:r w:rsidRPr="003128B3">
        <w:rPr>
          <w:sz w:val="22"/>
          <w:highlight w:val="yellow"/>
        </w:rPr>
        <w:t xml:space="preserve">spisová značka </w:t>
      </w:r>
      <w:r>
        <w:rPr>
          <w:sz w:val="22"/>
        </w:rPr>
        <w:t xml:space="preserve">] / </w:t>
      </w:r>
      <w:r w:rsidRPr="003128B3">
        <w:rPr>
          <w:sz w:val="22"/>
          <w:highlight w:val="yellow"/>
        </w:rPr>
        <w:t>iná registrácia alebo povolenie</w:t>
      </w:r>
    </w:p>
    <w:bookmarkEnd w:id="1"/>
    <w:p w14:paraId="75B045AD" w14:textId="77777777" w:rsidR="00CE4117" w:rsidRPr="00D870D1" w:rsidRDefault="00CE4117" w:rsidP="00D870D1">
      <w:pPr>
        <w:ind w:left="2124" w:right="72" w:hanging="2124"/>
        <w:contextualSpacing/>
        <w:jc w:val="both"/>
        <w:rPr>
          <w:sz w:val="22"/>
          <w:szCs w:val="22"/>
          <w:lang w:val="cs-CZ"/>
        </w:rPr>
      </w:pPr>
    </w:p>
    <w:p w14:paraId="066DFFDA" w14:textId="77777777" w:rsidR="00CE4117" w:rsidRPr="00D870D1" w:rsidRDefault="00CE4117" w:rsidP="00D870D1">
      <w:pPr>
        <w:ind w:right="72"/>
        <w:contextualSpacing/>
        <w:jc w:val="both"/>
        <w:rPr>
          <w:sz w:val="22"/>
          <w:szCs w:val="22"/>
        </w:rPr>
      </w:pPr>
      <w:r>
        <w:rPr>
          <w:sz w:val="22"/>
        </w:rPr>
        <w:t>(ďalej len ako „</w:t>
      </w:r>
      <w:r>
        <w:rPr>
          <w:b/>
          <w:sz w:val="22"/>
        </w:rPr>
        <w:t>Zamestnávateľ</w:t>
      </w:r>
      <w:r>
        <w:rPr>
          <w:sz w:val="22"/>
        </w:rPr>
        <w:t>“)</w:t>
      </w:r>
    </w:p>
    <w:p w14:paraId="44FD075E" w14:textId="77777777" w:rsidR="00CE4117" w:rsidRPr="00D870D1" w:rsidRDefault="00CE4117" w:rsidP="00D870D1">
      <w:pPr>
        <w:ind w:left="2124" w:right="72" w:hanging="2124"/>
        <w:contextualSpacing/>
        <w:jc w:val="both"/>
        <w:rPr>
          <w:sz w:val="22"/>
          <w:szCs w:val="22"/>
          <w:lang w:val="cs-CZ"/>
        </w:rPr>
      </w:pPr>
    </w:p>
    <w:p w14:paraId="3A106B54" w14:textId="77777777" w:rsidR="00CE4117" w:rsidRPr="00D870D1" w:rsidRDefault="00CE4117" w:rsidP="00D870D1">
      <w:pPr>
        <w:ind w:left="2124" w:right="72" w:hanging="2124"/>
        <w:contextualSpacing/>
        <w:jc w:val="both"/>
        <w:rPr>
          <w:sz w:val="22"/>
          <w:szCs w:val="22"/>
        </w:rPr>
      </w:pPr>
      <w:r>
        <w:rPr>
          <w:sz w:val="22"/>
        </w:rPr>
        <w:t>a</w:t>
      </w:r>
    </w:p>
    <w:p w14:paraId="22F2489D" w14:textId="77777777" w:rsidR="00CE4117" w:rsidRPr="00D870D1" w:rsidRDefault="00CE4117" w:rsidP="00D870D1">
      <w:pPr>
        <w:contextualSpacing/>
        <w:jc w:val="both"/>
        <w:rPr>
          <w:sz w:val="22"/>
          <w:szCs w:val="22"/>
          <w:lang w:val="cs-CZ"/>
        </w:rPr>
      </w:pPr>
    </w:p>
    <w:p w14:paraId="43D8735F" w14:textId="77777777" w:rsidR="00CE4117" w:rsidRPr="00D870D1" w:rsidRDefault="00CE4117" w:rsidP="00D870D1">
      <w:pPr>
        <w:contextualSpacing/>
        <w:jc w:val="both"/>
        <w:rPr>
          <w:b/>
          <w:bCs/>
          <w:sz w:val="22"/>
          <w:szCs w:val="22"/>
          <w:highlight w:val="yellow"/>
        </w:rPr>
      </w:pPr>
      <w:r>
        <w:rPr>
          <w:b/>
          <w:sz w:val="22"/>
          <w:highlight w:val="yellow"/>
        </w:rPr>
        <w:t>[meno, priezvisko]</w:t>
      </w:r>
    </w:p>
    <w:p w14:paraId="61CED029" w14:textId="3CA995AE" w:rsidR="00CE4117" w:rsidRDefault="00CE4117" w:rsidP="00D870D1">
      <w:pPr>
        <w:contextualSpacing/>
        <w:jc w:val="both"/>
        <w:rPr>
          <w:sz w:val="22"/>
        </w:rPr>
      </w:pPr>
      <w:proofErr w:type="spellStart"/>
      <w:r>
        <w:rPr>
          <w:sz w:val="22"/>
        </w:rPr>
        <w:t>nar</w:t>
      </w:r>
      <w:proofErr w:type="spellEnd"/>
      <w:r>
        <w:rPr>
          <w:sz w:val="22"/>
        </w:rPr>
        <w:t xml:space="preserve">. dňa: </w:t>
      </w:r>
      <w:r>
        <w:rPr>
          <w:sz w:val="22"/>
          <w:highlight w:val="yellow"/>
        </w:rPr>
        <w:t>[dátum narodenia]</w:t>
      </w:r>
    </w:p>
    <w:p w14:paraId="50DFF6D2" w14:textId="46423612" w:rsidR="00286305" w:rsidRPr="00D870D1" w:rsidRDefault="00286305" w:rsidP="008650BB">
      <w:pPr>
        <w:spacing w:line="276" w:lineRule="auto"/>
        <w:jc w:val="both"/>
        <w:rPr>
          <w:sz w:val="22"/>
          <w:szCs w:val="22"/>
        </w:rPr>
      </w:pPr>
      <w:bookmarkStart w:id="2" w:name="_Hlk65585045"/>
      <w:r>
        <w:rPr>
          <w:sz w:val="22"/>
        </w:rPr>
        <w:t xml:space="preserve">rodné číslo: </w:t>
      </w:r>
      <w:r>
        <w:rPr>
          <w:sz w:val="22"/>
          <w:highlight w:val="yellow"/>
        </w:rPr>
        <w:t>[rodné číslo]</w:t>
      </w:r>
      <w:bookmarkEnd w:id="2"/>
    </w:p>
    <w:p w14:paraId="5614AE21" w14:textId="77777777" w:rsidR="00CE4117" w:rsidRPr="00D870D1" w:rsidRDefault="00CE4117" w:rsidP="00D870D1">
      <w:pPr>
        <w:contextualSpacing/>
        <w:jc w:val="both"/>
        <w:rPr>
          <w:bCs/>
          <w:sz w:val="22"/>
          <w:szCs w:val="22"/>
        </w:rPr>
      </w:pPr>
      <w:r>
        <w:rPr>
          <w:sz w:val="22"/>
        </w:rPr>
        <w:t xml:space="preserve">trvale bytom: </w:t>
      </w:r>
      <w:r>
        <w:rPr>
          <w:sz w:val="22"/>
          <w:highlight w:val="yellow"/>
        </w:rPr>
        <w:t>[adresa trvalého bydliska]</w:t>
      </w:r>
    </w:p>
    <w:p w14:paraId="7268FDC7" w14:textId="05423E57" w:rsidR="00CE4117" w:rsidRPr="00D870D1" w:rsidRDefault="00CE4117" w:rsidP="00D870D1">
      <w:pPr>
        <w:contextualSpacing/>
        <w:jc w:val="both"/>
        <w:rPr>
          <w:sz w:val="22"/>
          <w:szCs w:val="22"/>
          <w:highlight w:val="yellow"/>
        </w:rPr>
      </w:pPr>
      <w:r>
        <w:rPr>
          <w:sz w:val="22"/>
        </w:rPr>
        <w:t>bankové spojenie: bankový účet č.</w:t>
      </w:r>
      <w:r w:rsidR="00286305">
        <w:rPr>
          <w:sz w:val="22"/>
        </w:rPr>
        <w:t xml:space="preserve"> /IBAN</w:t>
      </w:r>
      <w:r>
        <w:rPr>
          <w:sz w:val="22"/>
        </w:rPr>
        <w:t xml:space="preserve"> </w:t>
      </w:r>
      <w:r>
        <w:rPr>
          <w:sz w:val="22"/>
          <w:highlight w:val="yellow"/>
        </w:rPr>
        <w:t>[číslo bankového účtu</w:t>
      </w:r>
      <w:r w:rsidR="00286305">
        <w:rPr>
          <w:sz w:val="22"/>
          <w:highlight w:val="yellow"/>
        </w:rPr>
        <w:t xml:space="preserve"> alebo IBAN</w:t>
      </w:r>
      <w:r>
        <w:rPr>
          <w:sz w:val="22"/>
          <w:highlight w:val="yellow"/>
        </w:rPr>
        <w:t>]</w:t>
      </w:r>
      <w:r>
        <w:rPr>
          <w:sz w:val="22"/>
        </w:rPr>
        <w:t xml:space="preserve"> vedený v </w:t>
      </w:r>
      <w:r>
        <w:rPr>
          <w:sz w:val="22"/>
          <w:highlight w:val="yellow"/>
        </w:rPr>
        <w:t>[banka]</w:t>
      </w:r>
    </w:p>
    <w:p w14:paraId="40DCBAAC" w14:textId="77777777" w:rsidR="00CE4117" w:rsidRPr="00D870D1" w:rsidRDefault="00CE4117" w:rsidP="00D870D1">
      <w:pPr>
        <w:contextualSpacing/>
        <w:jc w:val="both"/>
        <w:rPr>
          <w:sz w:val="22"/>
          <w:szCs w:val="22"/>
          <w:lang w:val="cs-CZ"/>
        </w:rPr>
      </w:pPr>
    </w:p>
    <w:p w14:paraId="6EF22A3B" w14:textId="77777777" w:rsidR="00CE4117" w:rsidRPr="00D870D1" w:rsidRDefault="00CE4117" w:rsidP="00D870D1">
      <w:pPr>
        <w:ind w:right="72"/>
        <w:contextualSpacing/>
        <w:jc w:val="both"/>
        <w:rPr>
          <w:sz w:val="22"/>
          <w:szCs w:val="22"/>
        </w:rPr>
      </w:pPr>
      <w:r>
        <w:rPr>
          <w:sz w:val="22"/>
        </w:rPr>
        <w:t>(ďalej len ako „</w:t>
      </w:r>
      <w:r>
        <w:rPr>
          <w:b/>
          <w:sz w:val="22"/>
        </w:rPr>
        <w:t>Zamestnanec</w:t>
      </w:r>
      <w:r>
        <w:rPr>
          <w:sz w:val="22"/>
        </w:rPr>
        <w:t>“)</w:t>
      </w:r>
    </w:p>
    <w:p w14:paraId="16276F4F" w14:textId="77777777" w:rsidR="0050313C" w:rsidRPr="00D870D1" w:rsidRDefault="0050313C" w:rsidP="00D870D1">
      <w:pPr>
        <w:contextualSpacing/>
        <w:jc w:val="both"/>
        <w:rPr>
          <w:color w:val="000000" w:themeColor="text1"/>
          <w:sz w:val="22"/>
          <w:szCs w:val="22"/>
          <w:lang w:val="cs-CZ"/>
        </w:rPr>
      </w:pPr>
    </w:p>
    <w:p w14:paraId="01E5F202" w14:textId="77777777" w:rsidR="00FA142F" w:rsidRPr="00D870D1" w:rsidRDefault="00FA142F" w:rsidP="00D870D1">
      <w:pPr>
        <w:contextualSpacing/>
        <w:jc w:val="center"/>
        <w:rPr>
          <w:color w:val="000000" w:themeColor="text1"/>
          <w:sz w:val="22"/>
          <w:szCs w:val="22"/>
          <w:lang w:val="cs-CZ"/>
        </w:rPr>
      </w:pPr>
    </w:p>
    <w:p w14:paraId="6D81F510" w14:textId="596EB7E5" w:rsidR="0050313C" w:rsidRPr="00D870D1" w:rsidRDefault="0050313C" w:rsidP="00D870D1">
      <w:pPr>
        <w:contextualSpacing/>
        <w:jc w:val="center"/>
        <w:rPr>
          <w:color w:val="000000" w:themeColor="text1"/>
          <w:sz w:val="22"/>
          <w:szCs w:val="22"/>
        </w:rPr>
      </w:pPr>
      <w:r>
        <w:rPr>
          <w:color w:val="000000" w:themeColor="text1"/>
          <w:sz w:val="22"/>
        </w:rPr>
        <w:t xml:space="preserve">v súlade s príslušnými ustanoveniami zákona č. </w:t>
      </w:r>
      <w:r w:rsidR="00286305">
        <w:rPr>
          <w:color w:val="000000" w:themeColor="text1"/>
          <w:sz w:val="22"/>
        </w:rPr>
        <w:t>311/2001 Z. z</w:t>
      </w:r>
      <w:r>
        <w:rPr>
          <w:color w:val="000000" w:themeColor="text1"/>
          <w:sz w:val="22"/>
        </w:rPr>
        <w:t>., Zákonník práce, v znení neskorších predpisov (ďalej len „</w:t>
      </w:r>
      <w:r>
        <w:rPr>
          <w:b/>
          <w:color w:val="000000" w:themeColor="text1"/>
          <w:sz w:val="22"/>
        </w:rPr>
        <w:t>Zákonník práce</w:t>
      </w:r>
      <w:r>
        <w:rPr>
          <w:color w:val="000000" w:themeColor="text1"/>
          <w:sz w:val="22"/>
        </w:rPr>
        <w:t>“), túto</w:t>
      </w:r>
    </w:p>
    <w:p w14:paraId="2DA36BD0" w14:textId="435EAF1B" w:rsidR="0050313C" w:rsidRDefault="0050313C" w:rsidP="00D870D1">
      <w:pPr>
        <w:contextualSpacing/>
        <w:jc w:val="both"/>
        <w:rPr>
          <w:color w:val="000000" w:themeColor="text1"/>
          <w:sz w:val="22"/>
          <w:szCs w:val="22"/>
          <w:lang w:val="cs-CZ"/>
        </w:rPr>
      </w:pPr>
    </w:p>
    <w:p w14:paraId="22708803" w14:textId="77777777" w:rsidR="00496DE1" w:rsidRPr="00D870D1" w:rsidRDefault="00496DE1" w:rsidP="00D870D1">
      <w:pPr>
        <w:contextualSpacing/>
        <w:jc w:val="both"/>
        <w:rPr>
          <w:color w:val="000000" w:themeColor="text1"/>
          <w:sz w:val="22"/>
          <w:szCs w:val="22"/>
          <w:lang w:val="cs-CZ"/>
        </w:rPr>
      </w:pPr>
    </w:p>
    <w:p w14:paraId="12EFE037" w14:textId="0791B399" w:rsidR="000549A5" w:rsidRPr="00D870D1" w:rsidRDefault="000549A5" w:rsidP="00D870D1">
      <w:pPr>
        <w:contextualSpacing/>
        <w:jc w:val="center"/>
        <w:rPr>
          <w:color w:val="000000" w:themeColor="text1"/>
          <w:sz w:val="22"/>
          <w:szCs w:val="22"/>
        </w:rPr>
      </w:pPr>
      <w:r>
        <w:rPr>
          <w:b/>
          <w:color w:val="000000" w:themeColor="text1"/>
          <w:sz w:val="22"/>
        </w:rPr>
        <w:t>p r a c o v n ú  z m l u v u</w:t>
      </w:r>
    </w:p>
    <w:p w14:paraId="32744401" w14:textId="40D58028" w:rsidR="0050313C" w:rsidRDefault="0050313C" w:rsidP="00D870D1">
      <w:pPr>
        <w:contextualSpacing/>
        <w:rPr>
          <w:b/>
          <w:color w:val="000000" w:themeColor="text1"/>
          <w:sz w:val="22"/>
          <w:szCs w:val="22"/>
          <w:lang w:val="cs-CZ"/>
        </w:rPr>
      </w:pPr>
    </w:p>
    <w:p w14:paraId="59A25333" w14:textId="77777777" w:rsidR="00496DE1" w:rsidRPr="00D870D1" w:rsidRDefault="00496DE1" w:rsidP="00D870D1">
      <w:pPr>
        <w:contextualSpacing/>
        <w:rPr>
          <w:b/>
          <w:color w:val="000000" w:themeColor="text1"/>
          <w:sz w:val="22"/>
          <w:szCs w:val="22"/>
          <w:lang w:val="cs-CZ"/>
        </w:rPr>
      </w:pPr>
    </w:p>
    <w:p w14:paraId="172F4764" w14:textId="075EB294" w:rsidR="000549A5" w:rsidRPr="00D870D1" w:rsidRDefault="000549A5" w:rsidP="00D870D1">
      <w:pPr>
        <w:contextualSpacing/>
        <w:jc w:val="center"/>
        <w:rPr>
          <w:b/>
          <w:color w:val="000000" w:themeColor="text1"/>
          <w:sz w:val="22"/>
          <w:szCs w:val="22"/>
        </w:rPr>
      </w:pPr>
      <w:r>
        <w:rPr>
          <w:b/>
          <w:color w:val="000000" w:themeColor="text1"/>
          <w:sz w:val="22"/>
        </w:rPr>
        <w:t>I.</w:t>
      </w:r>
    </w:p>
    <w:p w14:paraId="08EF959F" w14:textId="6F78C0C7" w:rsidR="0050313C" w:rsidRPr="00D870D1" w:rsidRDefault="000549A5" w:rsidP="00D870D1">
      <w:pPr>
        <w:contextualSpacing/>
        <w:jc w:val="center"/>
        <w:rPr>
          <w:b/>
          <w:sz w:val="22"/>
          <w:szCs w:val="22"/>
        </w:rPr>
      </w:pPr>
      <w:r>
        <w:rPr>
          <w:b/>
          <w:sz w:val="22"/>
        </w:rPr>
        <w:t>Druh práce</w:t>
      </w:r>
    </w:p>
    <w:p w14:paraId="06888AC8" w14:textId="77777777" w:rsidR="000549A5" w:rsidRPr="00D870D1" w:rsidRDefault="000549A5" w:rsidP="00D870D1">
      <w:pPr>
        <w:ind w:left="567" w:hanging="567"/>
        <w:contextualSpacing/>
        <w:rPr>
          <w:sz w:val="22"/>
          <w:szCs w:val="22"/>
          <w:lang w:val="cs-CZ"/>
        </w:rPr>
      </w:pPr>
    </w:p>
    <w:p w14:paraId="6A4BA790" w14:textId="3C8CEEDF" w:rsidR="0016086D" w:rsidRPr="00320FB1" w:rsidRDefault="0050313C" w:rsidP="00D870D1">
      <w:pPr>
        <w:numPr>
          <w:ilvl w:val="0"/>
          <w:numId w:val="1"/>
        </w:numPr>
        <w:ind w:left="567" w:hanging="567"/>
        <w:contextualSpacing/>
        <w:jc w:val="both"/>
        <w:rPr>
          <w:sz w:val="22"/>
          <w:szCs w:val="22"/>
        </w:rPr>
      </w:pPr>
      <w:r>
        <w:rPr>
          <w:color w:val="000000" w:themeColor="text1"/>
          <w:sz w:val="22"/>
        </w:rPr>
        <w:t xml:space="preserve">Zamestnanec bude vykonávať druh práce: </w:t>
      </w:r>
      <w:r>
        <w:rPr>
          <w:b/>
          <w:sz w:val="22"/>
          <w:highlight w:val="yellow"/>
        </w:rPr>
        <w:t>[druh práce</w:t>
      </w:r>
      <w:r w:rsidR="00AD60F3">
        <w:rPr>
          <w:b/>
          <w:sz w:val="22"/>
          <w:highlight w:val="yellow"/>
        </w:rPr>
        <w:t xml:space="preserve"> </w:t>
      </w:r>
      <w:r w:rsidR="00AD60F3" w:rsidRPr="008650BB">
        <w:rPr>
          <w:bCs/>
          <w:sz w:val="22"/>
          <w:highlight w:val="yellow"/>
        </w:rPr>
        <w:t>+ jeho stručná charakteristika</w:t>
      </w:r>
      <w:r>
        <w:rPr>
          <w:b/>
          <w:sz w:val="22"/>
          <w:highlight w:val="yellow"/>
        </w:rPr>
        <w:t>]</w:t>
      </w:r>
      <w:r>
        <w:rPr>
          <w:sz w:val="22"/>
        </w:rPr>
        <w:t xml:space="preserve">. </w:t>
      </w:r>
    </w:p>
    <w:p w14:paraId="73681EFE" w14:textId="77777777" w:rsidR="0050313C" w:rsidRPr="00D870D1" w:rsidRDefault="0050313C" w:rsidP="00D870D1">
      <w:pPr>
        <w:ind w:left="567" w:hanging="567"/>
        <w:contextualSpacing/>
        <w:jc w:val="both"/>
        <w:rPr>
          <w:b/>
          <w:color w:val="000000" w:themeColor="text1"/>
          <w:sz w:val="22"/>
          <w:szCs w:val="22"/>
          <w:lang w:val="cs-CZ"/>
        </w:rPr>
      </w:pPr>
    </w:p>
    <w:p w14:paraId="6DAF5AF7" w14:textId="65B6D907" w:rsidR="0050313C" w:rsidRPr="00D870D1" w:rsidRDefault="0050313C" w:rsidP="00D870D1">
      <w:pPr>
        <w:numPr>
          <w:ilvl w:val="0"/>
          <w:numId w:val="1"/>
        </w:numPr>
        <w:tabs>
          <w:tab w:val="clear" w:pos="720"/>
          <w:tab w:val="num" w:pos="0"/>
        </w:tabs>
        <w:ind w:left="567" w:hanging="567"/>
        <w:contextualSpacing/>
        <w:jc w:val="both"/>
        <w:rPr>
          <w:color w:val="000000" w:themeColor="text1"/>
          <w:sz w:val="22"/>
          <w:szCs w:val="22"/>
        </w:rPr>
      </w:pPr>
      <w:r>
        <w:rPr>
          <w:color w:val="000000" w:themeColor="text1"/>
          <w:sz w:val="22"/>
        </w:rPr>
        <w:t>S podrobným opisom náplne práce bol Zamestnanec oboznámený pred podpisom tejto zmluvy a tento je takisto vymedzený v dokumente „Popis práce“, ktorý bol Zamestnancovi odovzdaný pri podpise tejto zmluvy.</w:t>
      </w:r>
    </w:p>
    <w:p w14:paraId="7B41A140" w14:textId="77777777" w:rsidR="0050313C" w:rsidRPr="00D870D1" w:rsidRDefault="0050313C" w:rsidP="00D870D1">
      <w:pPr>
        <w:ind w:left="567" w:hanging="567"/>
        <w:contextualSpacing/>
        <w:jc w:val="both"/>
        <w:rPr>
          <w:color w:val="000000" w:themeColor="text1"/>
          <w:sz w:val="22"/>
          <w:szCs w:val="22"/>
          <w:lang w:val="cs-CZ"/>
        </w:rPr>
      </w:pPr>
    </w:p>
    <w:p w14:paraId="1FD40744" w14:textId="77777777" w:rsidR="0050313C" w:rsidRPr="00D870D1" w:rsidRDefault="006D2BFD" w:rsidP="00D870D1">
      <w:pPr>
        <w:numPr>
          <w:ilvl w:val="0"/>
          <w:numId w:val="1"/>
        </w:numPr>
        <w:tabs>
          <w:tab w:val="left" w:pos="0"/>
        </w:tabs>
        <w:ind w:left="567" w:hanging="567"/>
        <w:contextualSpacing/>
        <w:jc w:val="both"/>
        <w:rPr>
          <w:color w:val="000000" w:themeColor="text1"/>
          <w:sz w:val="22"/>
          <w:szCs w:val="22"/>
        </w:rPr>
      </w:pPr>
      <w:r>
        <w:rPr>
          <w:color w:val="000000" w:themeColor="text1"/>
          <w:sz w:val="22"/>
        </w:rPr>
        <w:t>Zamestnanec nesmie bez predchádzajúceho písomného súhlasu Zamestnávateľa vykonávať zárobkovú činnosť zhodnú s predmetom činnosti Zamestnávateľa.</w:t>
      </w:r>
    </w:p>
    <w:p w14:paraId="24278EA7" w14:textId="39055E6E" w:rsidR="0050313C" w:rsidRPr="00D870D1" w:rsidRDefault="0050313C" w:rsidP="00D870D1">
      <w:pPr>
        <w:contextualSpacing/>
        <w:jc w:val="both"/>
        <w:rPr>
          <w:color w:val="000000" w:themeColor="text1"/>
          <w:sz w:val="22"/>
          <w:szCs w:val="22"/>
          <w:lang w:val="cs-CZ"/>
        </w:rPr>
      </w:pPr>
    </w:p>
    <w:p w14:paraId="1E047B34" w14:textId="77777777" w:rsidR="00A071E0" w:rsidRPr="00D870D1" w:rsidRDefault="00A071E0" w:rsidP="00D870D1">
      <w:pPr>
        <w:contextualSpacing/>
        <w:jc w:val="both"/>
        <w:rPr>
          <w:color w:val="000000" w:themeColor="text1"/>
          <w:sz w:val="22"/>
          <w:szCs w:val="22"/>
          <w:lang w:val="cs-CZ"/>
        </w:rPr>
      </w:pPr>
    </w:p>
    <w:p w14:paraId="426851B4" w14:textId="29247E99" w:rsidR="00A071E0" w:rsidRPr="00D870D1" w:rsidRDefault="00A071E0" w:rsidP="00D870D1">
      <w:pPr>
        <w:contextualSpacing/>
        <w:jc w:val="center"/>
        <w:rPr>
          <w:b/>
          <w:color w:val="000000" w:themeColor="text1"/>
          <w:sz w:val="22"/>
          <w:szCs w:val="22"/>
        </w:rPr>
      </w:pPr>
      <w:r>
        <w:rPr>
          <w:b/>
          <w:color w:val="000000" w:themeColor="text1"/>
          <w:sz w:val="22"/>
        </w:rPr>
        <w:t>II.</w:t>
      </w:r>
      <w:r>
        <w:rPr>
          <w:b/>
          <w:color w:val="000000" w:themeColor="text1"/>
          <w:sz w:val="22"/>
        </w:rPr>
        <w:br/>
        <w:t>Obdobie trvania pracovného pomeru</w:t>
      </w:r>
    </w:p>
    <w:p w14:paraId="0DEBECAA" w14:textId="77777777" w:rsidR="0050313C" w:rsidRPr="00D870D1" w:rsidRDefault="0050313C" w:rsidP="00D870D1">
      <w:pPr>
        <w:contextualSpacing/>
        <w:rPr>
          <w:b/>
          <w:color w:val="000000" w:themeColor="text1"/>
          <w:sz w:val="22"/>
          <w:szCs w:val="22"/>
          <w:lang w:val="cs-CZ"/>
        </w:rPr>
      </w:pPr>
    </w:p>
    <w:p w14:paraId="2EE2EC3B" w14:textId="53486E9B" w:rsidR="00FA142F" w:rsidRPr="00D870D1" w:rsidRDefault="00FA142F" w:rsidP="00D870D1">
      <w:pPr>
        <w:numPr>
          <w:ilvl w:val="0"/>
          <w:numId w:val="2"/>
        </w:numPr>
        <w:tabs>
          <w:tab w:val="clear" w:pos="720"/>
          <w:tab w:val="num" w:pos="0"/>
        </w:tabs>
        <w:ind w:left="567" w:hanging="567"/>
        <w:contextualSpacing/>
        <w:jc w:val="both"/>
        <w:rPr>
          <w:color w:val="000000" w:themeColor="text1"/>
          <w:sz w:val="22"/>
          <w:szCs w:val="22"/>
        </w:rPr>
      </w:pPr>
      <w:r>
        <w:rPr>
          <w:color w:val="000000" w:themeColor="text1"/>
          <w:sz w:val="22"/>
        </w:rPr>
        <w:t xml:space="preserve">Pracovný pomer sa uzatvára </w:t>
      </w:r>
      <w:r>
        <w:rPr>
          <w:color w:val="000000" w:themeColor="text1"/>
          <w:sz w:val="22"/>
          <w:highlight w:val="lightGray"/>
        </w:rPr>
        <w:t xml:space="preserve">na </w:t>
      </w:r>
      <w:r w:rsidR="0019184B">
        <w:rPr>
          <w:color w:val="000000" w:themeColor="text1"/>
          <w:sz w:val="22"/>
          <w:highlight w:val="lightGray"/>
        </w:rPr>
        <w:t>dobu určitú</w:t>
      </w:r>
      <w:r>
        <w:rPr>
          <w:color w:val="000000" w:themeColor="text1"/>
          <w:sz w:val="22"/>
          <w:highlight w:val="lightGray"/>
        </w:rPr>
        <w:t xml:space="preserve">, a to do </w:t>
      </w:r>
      <w:r>
        <w:rPr>
          <w:color w:val="000000" w:themeColor="text1"/>
          <w:sz w:val="22"/>
          <w:highlight w:val="yellow"/>
        </w:rPr>
        <w:t>[dátum]</w:t>
      </w:r>
      <w:r>
        <w:rPr>
          <w:color w:val="000000" w:themeColor="text1"/>
          <w:sz w:val="22"/>
          <w:highlight w:val="lightGray"/>
        </w:rPr>
        <w:t xml:space="preserve">/na </w:t>
      </w:r>
      <w:r w:rsidRPr="00AD60F3">
        <w:rPr>
          <w:color w:val="000000" w:themeColor="text1"/>
          <w:sz w:val="22"/>
          <w:highlight w:val="lightGray"/>
        </w:rPr>
        <w:t>neurčitý</w:t>
      </w:r>
      <w:r w:rsidR="0019184B" w:rsidRPr="008650BB">
        <w:rPr>
          <w:color w:val="000000" w:themeColor="text1"/>
          <w:sz w:val="22"/>
          <w:highlight w:val="lightGray"/>
        </w:rPr>
        <w:t xml:space="preserve"> čas</w:t>
      </w:r>
      <w:r>
        <w:rPr>
          <w:color w:val="000000" w:themeColor="text1"/>
          <w:sz w:val="22"/>
        </w:rPr>
        <w:t>.</w:t>
      </w:r>
      <w:r>
        <w:rPr>
          <w:b/>
          <w:color w:val="000000" w:themeColor="text1"/>
          <w:sz w:val="22"/>
        </w:rPr>
        <w:t xml:space="preserve"> </w:t>
      </w:r>
    </w:p>
    <w:p w14:paraId="528D6F4B" w14:textId="77777777" w:rsidR="00F57BBA" w:rsidRPr="00D870D1" w:rsidRDefault="00F57BBA" w:rsidP="00D870D1">
      <w:pPr>
        <w:tabs>
          <w:tab w:val="num" w:pos="0"/>
        </w:tabs>
        <w:ind w:left="567" w:hanging="567"/>
        <w:contextualSpacing/>
        <w:jc w:val="both"/>
        <w:rPr>
          <w:color w:val="000000" w:themeColor="text1"/>
          <w:sz w:val="22"/>
          <w:szCs w:val="22"/>
          <w:lang w:val="cs-CZ"/>
        </w:rPr>
      </w:pPr>
    </w:p>
    <w:p w14:paraId="16F3849D" w14:textId="18D1D3E3" w:rsidR="0050313C" w:rsidRPr="00D870D1" w:rsidRDefault="0050313C" w:rsidP="00D870D1">
      <w:pPr>
        <w:pStyle w:val="Zkladntext"/>
        <w:widowControl/>
        <w:numPr>
          <w:ilvl w:val="0"/>
          <w:numId w:val="2"/>
        </w:numPr>
        <w:tabs>
          <w:tab w:val="clear" w:pos="720"/>
          <w:tab w:val="num" w:pos="0"/>
        </w:tabs>
        <w:suppressAutoHyphens w:val="0"/>
        <w:spacing w:after="0"/>
        <w:ind w:left="567" w:hanging="567"/>
        <w:contextualSpacing/>
        <w:jc w:val="both"/>
        <w:rPr>
          <w:color w:val="000000" w:themeColor="text1"/>
          <w:sz w:val="22"/>
          <w:szCs w:val="22"/>
        </w:rPr>
      </w:pPr>
      <w:r>
        <w:rPr>
          <w:color w:val="000000" w:themeColor="text1"/>
          <w:sz w:val="22"/>
        </w:rPr>
        <w:t xml:space="preserve">Dňom nástupu do práce je: </w:t>
      </w:r>
      <w:r>
        <w:rPr>
          <w:sz w:val="22"/>
          <w:highlight w:val="yellow"/>
        </w:rPr>
        <w:t>[dátum nástupu od práce]</w:t>
      </w:r>
      <w:r>
        <w:rPr>
          <w:color w:val="000000" w:themeColor="text1"/>
          <w:sz w:val="22"/>
        </w:rPr>
        <w:t>.</w:t>
      </w:r>
    </w:p>
    <w:p w14:paraId="173331E3" w14:textId="77777777" w:rsidR="0050313C" w:rsidRPr="00D870D1" w:rsidRDefault="0050313C" w:rsidP="00D870D1">
      <w:pPr>
        <w:tabs>
          <w:tab w:val="num" w:pos="0"/>
        </w:tabs>
        <w:ind w:left="567" w:hanging="567"/>
        <w:contextualSpacing/>
        <w:jc w:val="both"/>
        <w:rPr>
          <w:color w:val="000000" w:themeColor="text1"/>
          <w:sz w:val="22"/>
          <w:szCs w:val="22"/>
          <w:lang w:val="cs-CZ"/>
        </w:rPr>
      </w:pPr>
    </w:p>
    <w:p w14:paraId="220D8372" w14:textId="6E5F3B63" w:rsidR="00C7422D" w:rsidRPr="00D870D1" w:rsidRDefault="00FE55DA" w:rsidP="00D870D1">
      <w:pPr>
        <w:numPr>
          <w:ilvl w:val="0"/>
          <w:numId w:val="2"/>
        </w:numPr>
        <w:tabs>
          <w:tab w:val="clear" w:pos="720"/>
          <w:tab w:val="num" w:pos="0"/>
        </w:tabs>
        <w:ind w:left="567" w:hanging="567"/>
        <w:contextualSpacing/>
        <w:jc w:val="both"/>
        <w:rPr>
          <w:color w:val="000000" w:themeColor="text1"/>
          <w:sz w:val="22"/>
          <w:szCs w:val="22"/>
        </w:rPr>
      </w:pPr>
      <w:r>
        <w:rPr>
          <w:color w:val="000000" w:themeColor="text1"/>
          <w:sz w:val="22"/>
        </w:rPr>
        <w:t>S</w:t>
      </w:r>
      <w:r w:rsidR="0050313C">
        <w:rPr>
          <w:color w:val="000000" w:themeColor="text1"/>
          <w:sz w:val="22"/>
        </w:rPr>
        <w:t xml:space="preserve">kúšobná </w:t>
      </w:r>
      <w:r>
        <w:rPr>
          <w:color w:val="000000" w:themeColor="text1"/>
          <w:sz w:val="22"/>
        </w:rPr>
        <w:t xml:space="preserve">doba sa dohodla </w:t>
      </w:r>
      <w:r w:rsidR="0050313C">
        <w:rPr>
          <w:color w:val="000000" w:themeColor="text1"/>
          <w:sz w:val="22"/>
        </w:rPr>
        <w:t xml:space="preserve">v dĺžke </w:t>
      </w:r>
      <w:r w:rsidR="0050313C">
        <w:rPr>
          <w:color w:val="000000" w:themeColor="text1"/>
          <w:sz w:val="22"/>
          <w:highlight w:val="yellow"/>
        </w:rPr>
        <w:t xml:space="preserve">[dĺžka skúšobnej </w:t>
      </w:r>
      <w:r w:rsidR="0019184B">
        <w:rPr>
          <w:color w:val="000000" w:themeColor="text1"/>
          <w:sz w:val="22"/>
          <w:highlight w:val="yellow"/>
        </w:rPr>
        <w:t xml:space="preserve">doby </w:t>
      </w:r>
      <w:r w:rsidR="0050313C">
        <w:rPr>
          <w:color w:val="000000" w:themeColor="text1"/>
          <w:sz w:val="22"/>
          <w:highlight w:val="yellow"/>
        </w:rPr>
        <w:t>(max. 3 mesiace, resp. 6 u vedúceho zamestnanca]</w:t>
      </w:r>
      <w:r w:rsidR="0050313C">
        <w:rPr>
          <w:color w:val="000000" w:themeColor="text1"/>
          <w:sz w:val="22"/>
        </w:rPr>
        <w:t xml:space="preserve"> mesiacov.</w:t>
      </w:r>
    </w:p>
    <w:p w14:paraId="7B7865CE" w14:textId="77777777" w:rsidR="00C7422D" w:rsidRPr="00D870D1" w:rsidRDefault="00C7422D" w:rsidP="00D870D1">
      <w:pPr>
        <w:pStyle w:val="Odstavecseseznamem"/>
        <w:tabs>
          <w:tab w:val="num" w:pos="0"/>
        </w:tabs>
        <w:ind w:left="567" w:hanging="567"/>
        <w:contextualSpacing/>
        <w:rPr>
          <w:color w:val="000000" w:themeColor="text1"/>
          <w:sz w:val="22"/>
          <w:szCs w:val="22"/>
          <w:lang w:val="cs-CZ"/>
        </w:rPr>
      </w:pPr>
    </w:p>
    <w:p w14:paraId="54E69548" w14:textId="0FFDEEC1" w:rsidR="0050313C" w:rsidRPr="00D870D1" w:rsidRDefault="0050313C" w:rsidP="00D870D1">
      <w:pPr>
        <w:numPr>
          <w:ilvl w:val="0"/>
          <w:numId w:val="2"/>
        </w:numPr>
        <w:tabs>
          <w:tab w:val="clear" w:pos="720"/>
          <w:tab w:val="num" w:pos="0"/>
        </w:tabs>
        <w:ind w:left="567" w:hanging="567"/>
        <w:contextualSpacing/>
        <w:jc w:val="both"/>
        <w:rPr>
          <w:color w:val="000000" w:themeColor="text1"/>
          <w:sz w:val="22"/>
          <w:szCs w:val="22"/>
        </w:rPr>
      </w:pPr>
      <w:r>
        <w:rPr>
          <w:color w:val="000000" w:themeColor="text1"/>
          <w:sz w:val="22"/>
        </w:rPr>
        <w:t xml:space="preserve">Zamestnávateľ aj Zamestnanec môžu </w:t>
      </w:r>
      <w:r w:rsidR="00FE55DA">
        <w:rPr>
          <w:color w:val="000000" w:themeColor="text1"/>
          <w:sz w:val="22"/>
        </w:rPr>
        <w:t xml:space="preserve">skončiť </w:t>
      </w:r>
      <w:r>
        <w:rPr>
          <w:color w:val="000000" w:themeColor="text1"/>
          <w:sz w:val="22"/>
        </w:rPr>
        <w:t xml:space="preserve">pracovný pomer založený touto zmluvou v skúšobnej </w:t>
      </w:r>
      <w:r w:rsidR="00FE55DA">
        <w:rPr>
          <w:color w:val="000000" w:themeColor="text1"/>
          <w:sz w:val="22"/>
        </w:rPr>
        <w:t xml:space="preserve">dobe </w:t>
      </w:r>
      <w:r>
        <w:rPr>
          <w:color w:val="000000" w:themeColor="text1"/>
          <w:sz w:val="22"/>
        </w:rPr>
        <w:t>z akéhokoľvek dôvodu alebo bez uvedenia dôvodu, a to písomným oznámením doručeným druhej zmluvnej strane.</w:t>
      </w:r>
      <w:r>
        <w:rPr>
          <w:rStyle w:val="upd"/>
          <w:color w:val="000000" w:themeColor="text1"/>
          <w:sz w:val="22"/>
        </w:rPr>
        <w:t xml:space="preserve"> Pracovný pomer sa skončí dňom doručenia písomného oznámenia o jeho zrušení, ak nie je v oznámení uvedený deň neskorší.</w:t>
      </w:r>
    </w:p>
    <w:p w14:paraId="2CF9D854" w14:textId="0D228109" w:rsidR="0050313C" w:rsidRPr="00D870D1" w:rsidRDefault="0050313C" w:rsidP="00D870D1">
      <w:pPr>
        <w:contextualSpacing/>
        <w:jc w:val="both"/>
        <w:rPr>
          <w:rStyle w:val="upd"/>
          <w:color w:val="000000" w:themeColor="text1"/>
          <w:sz w:val="22"/>
          <w:szCs w:val="22"/>
          <w:lang w:val="cs-CZ"/>
        </w:rPr>
      </w:pPr>
    </w:p>
    <w:p w14:paraId="7FBCFF79" w14:textId="77777777" w:rsidR="00587463" w:rsidRPr="00D870D1" w:rsidRDefault="00587463" w:rsidP="00D870D1">
      <w:pPr>
        <w:contextualSpacing/>
        <w:jc w:val="center"/>
        <w:rPr>
          <w:rStyle w:val="upd"/>
          <w:color w:val="000000" w:themeColor="text1"/>
          <w:sz w:val="22"/>
          <w:szCs w:val="22"/>
          <w:lang w:val="cs-CZ"/>
        </w:rPr>
      </w:pPr>
    </w:p>
    <w:p w14:paraId="037DD35E" w14:textId="6F099C53" w:rsidR="00587463" w:rsidRPr="00D870D1" w:rsidRDefault="00587463" w:rsidP="00D870D1">
      <w:pPr>
        <w:contextualSpacing/>
        <w:jc w:val="center"/>
        <w:rPr>
          <w:b/>
          <w:color w:val="000000" w:themeColor="text1"/>
          <w:sz w:val="22"/>
          <w:szCs w:val="22"/>
        </w:rPr>
      </w:pPr>
      <w:r>
        <w:rPr>
          <w:b/>
          <w:color w:val="000000" w:themeColor="text1"/>
          <w:sz w:val="22"/>
        </w:rPr>
        <w:t>III.</w:t>
      </w:r>
    </w:p>
    <w:p w14:paraId="08B47D9C" w14:textId="172037D2" w:rsidR="00587463" w:rsidRPr="00D870D1" w:rsidRDefault="00587463" w:rsidP="00D870D1">
      <w:pPr>
        <w:contextualSpacing/>
        <w:jc w:val="center"/>
        <w:rPr>
          <w:b/>
          <w:color w:val="000000" w:themeColor="text1"/>
          <w:sz w:val="22"/>
          <w:szCs w:val="22"/>
        </w:rPr>
      </w:pPr>
      <w:r>
        <w:rPr>
          <w:b/>
          <w:color w:val="000000" w:themeColor="text1"/>
          <w:sz w:val="22"/>
        </w:rPr>
        <w:t>Miesto výkonu práce</w:t>
      </w:r>
    </w:p>
    <w:p w14:paraId="7E0B20E4" w14:textId="77777777" w:rsidR="0050313C" w:rsidRPr="00D870D1" w:rsidRDefault="0050313C" w:rsidP="00D870D1">
      <w:pPr>
        <w:contextualSpacing/>
        <w:jc w:val="both"/>
        <w:rPr>
          <w:bCs/>
          <w:color w:val="000000" w:themeColor="text1"/>
          <w:sz w:val="22"/>
          <w:szCs w:val="22"/>
          <w:lang w:val="cs-CZ"/>
        </w:rPr>
      </w:pPr>
    </w:p>
    <w:p w14:paraId="0BF9C916" w14:textId="1BBD18D0" w:rsidR="00FE04F3" w:rsidRPr="00D870D1" w:rsidRDefault="0050313C" w:rsidP="00D870D1">
      <w:pPr>
        <w:numPr>
          <w:ilvl w:val="1"/>
          <w:numId w:val="2"/>
        </w:numPr>
        <w:tabs>
          <w:tab w:val="clear" w:pos="1080"/>
        </w:tabs>
        <w:ind w:left="567" w:hanging="567"/>
        <w:contextualSpacing/>
        <w:jc w:val="both"/>
        <w:rPr>
          <w:bCs/>
          <w:color w:val="000000" w:themeColor="text1"/>
          <w:sz w:val="22"/>
          <w:szCs w:val="22"/>
        </w:rPr>
      </w:pPr>
      <w:r>
        <w:rPr>
          <w:color w:val="000000" w:themeColor="text1"/>
          <w:sz w:val="22"/>
        </w:rPr>
        <w:t xml:space="preserve">Miestom výkonu práce Zamestnanca je </w:t>
      </w:r>
      <w:r>
        <w:rPr>
          <w:color w:val="000000" w:themeColor="text1"/>
          <w:sz w:val="22"/>
          <w:highlight w:val="yellow"/>
        </w:rPr>
        <w:t xml:space="preserve">[miesto výkonu práce (max. </w:t>
      </w:r>
      <w:r w:rsidR="0019184B">
        <w:rPr>
          <w:color w:val="000000" w:themeColor="text1"/>
          <w:sz w:val="22"/>
          <w:highlight w:val="yellow"/>
        </w:rPr>
        <w:t xml:space="preserve">Slovenská </w:t>
      </w:r>
      <w:r>
        <w:rPr>
          <w:color w:val="000000" w:themeColor="text1"/>
          <w:sz w:val="22"/>
          <w:highlight w:val="yellow"/>
        </w:rPr>
        <w:t>republika)]</w:t>
      </w:r>
      <w:r>
        <w:rPr>
          <w:color w:val="000000" w:themeColor="text1"/>
          <w:sz w:val="22"/>
        </w:rPr>
        <w:t>.</w:t>
      </w:r>
    </w:p>
    <w:p w14:paraId="08A40705" w14:textId="77777777" w:rsidR="0050313C" w:rsidRPr="00D870D1" w:rsidRDefault="00FE04F3" w:rsidP="00D870D1">
      <w:pPr>
        <w:ind w:left="567" w:hanging="567"/>
        <w:contextualSpacing/>
        <w:jc w:val="both"/>
        <w:rPr>
          <w:bCs/>
          <w:color w:val="000000" w:themeColor="text1"/>
          <w:sz w:val="22"/>
          <w:szCs w:val="22"/>
        </w:rPr>
      </w:pPr>
      <w:r>
        <w:rPr>
          <w:color w:val="000000" w:themeColor="text1"/>
          <w:sz w:val="22"/>
        </w:rPr>
        <w:t xml:space="preserve"> </w:t>
      </w:r>
    </w:p>
    <w:p w14:paraId="17ADFCDF" w14:textId="4AF365C3" w:rsidR="0050313C" w:rsidRPr="00D870D1" w:rsidRDefault="0050313C" w:rsidP="00D870D1">
      <w:pPr>
        <w:numPr>
          <w:ilvl w:val="1"/>
          <w:numId w:val="2"/>
        </w:numPr>
        <w:tabs>
          <w:tab w:val="clear" w:pos="1080"/>
        </w:tabs>
        <w:ind w:left="567" w:hanging="567"/>
        <w:contextualSpacing/>
        <w:jc w:val="both"/>
        <w:rPr>
          <w:bCs/>
          <w:color w:val="000000" w:themeColor="text1"/>
          <w:sz w:val="22"/>
          <w:szCs w:val="22"/>
        </w:rPr>
      </w:pPr>
      <w:r>
        <w:rPr>
          <w:color w:val="000000" w:themeColor="text1"/>
          <w:sz w:val="22"/>
        </w:rPr>
        <w:t xml:space="preserve">Zamestnávateľ a Zamestnanec sa dohodli, že na účely cestovných náhrad je Zamestnancovým pravidelným pracoviskom: </w:t>
      </w:r>
      <w:r>
        <w:rPr>
          <w:color w:val="000000" w:themeColor="text1"/>
          <w:sz w:val="22"/>
          <w:highlight w:val="yellow"/>
        </w:rPr>
        <w:t>[pravidelné pracovisko]</w:t>
      </w:r>
      <w:r>
        <w:rPr>
          <w:color w:val="000000" w:themeColor="text1"/>
          <w:sz w:val="22"/>
        </w:rPr>
        <w:t>.</w:t>
      </w:r>
    </w:p>
    <w:p w14:paraId="08CAB761" w14:textId="77777777" w:rsidR="0050313C" w:rsidRPr="00D870D1" w:rsidRDefault="0050313C" w:rsidP="00D870D1">
      <w:pPr>
        <w:ind w:left="567" w:hanging="567"/>
        <w:contextualSpacing/>
        <w:jc w:val="both"/>
        <w:rPr>
          <w:color w:val="000000" w:themeColor="text1"/>
          <w:sz w:val="22"/>
          <w:szCs w:val="22"/>
          <w:lang w:val="cs-CZ"/>
        </w:rPr>
      </w:pPr>
    </w:p>
    <w:p w14:paraId="63E9B8D6" w14:textId="406DADF7" w:rsidR="0050313C" w:rsidRPr="00D870D1" w:rsidRDefault="0050313C" w:rsidP="00D870D1">
      <w:pPr>
        <w:numPr>
          <w:ilvl w:val="1"/>
          <w:numId w:val="2"/>
        </w:numPr>
        <w:tabs>
          <w:tab w:val="clear" w:pos="1080"/>
        </w:tabs>
        <w:ind w:left="567" w:hanging="567"/>
        <w:contextualSpacing/>
        <w:jc w:val="both"/>
        <w:rPr>
          <w:color w:val="000000" w:themeColor="text1"/>
          <w:sz w:val="22"/>
          <w:szCs w:val="22"/>
        </w:rPr>
      </w:pPr>
      <w:r>
        <w:rPr>
          <w:color w:val="000000" w:themeColor="text1"/>
          <w:sz w:val="22"/>
        </w:rPr>
        <w:t xml:space="preserve">Zamestnanec súhlasí s tým, že môže byť na obdobie nevyhnutnej potreby a za podmienok stanovených príslušnými právnymi predpismi vyslaný na výkon práce na pracovnú cestu, a to tak v rámci, ako aj mimo územia </w:t>
      </w:r>
      <w:r w:rsidR="0019184B">
        <w:rPr>
          <w:color w:val="000000" w:themeColor="text1"/>
          <w:sz w:val="22"/>
        </w:rPr>
        <w:t xml:space="preserve">Slovenskej </w:t>
      </w:r>
      <w:r>
        <w:rPr>
          <w:color w:val="000000" w:themeColor="text1"/>
          <w:sz w:val="22"/>
        </w:rPr>
        <w:t>republiky.</w:t>
      </w:r>
    </w:p>
    <w:p w14:paraId="1864D737" w14:textId="77777777" w:rsidR="0050313C" w:rsidRPr="00D870D1" w:rsidRDefault="0050313C" w:rsidP="00D870D1">
      <w:pPr>
        <w:ind w:left="567" w:hanging="567"/>
        <w:contextualSpacing/>
        <w:rPr>
          <w:color w:val="000000" w:themeColor="text1"/>
          <w:sz w:val="22"/>
          <w:szCs w:val="22"/>
          <w:lang w:val="cs-CZ"/>
        </w:rPr>
      </w:pPr>
    </w:p>
    <w:p w14:paraId="6FA11AEA" w14:textId="77777777" w:rsidR="0050313C" w:rsidRPr="00D870D1" w:rsidRDefault="0050313C" w:rsidP="00D870D1">
      <w:pPr>
        <w:numPr>
          <w:ilvl w:val="1"/>
          <w:numId w:val="2"/>
        </w:numPr>
        <w:tabs>
          <w:tab w:val="clear" w:pos="1080"/>
        </w:tabs>
        <w:ind w:left="567" w:hanging="567"/>
        <w:contextualSpacing/>
        <w:jc w:val="both"/>
        <w:rPr>
          <w:color w:val="000000" w:themeColor="text1"/>
          <w:sz w:val="22"/>
          <w:szCs w:val="22"/>
        </w:rPr>
      </w:pPr>
      <w:r>
        <w:rPr>
          <w:color w:val="000000" w:themeColor="text1"/>
          <w:sz w:val="22"/>
        </w:rPr>
        <w:t>Náklady vzniknuté Zamestnancovi pri plnení pracovných úloh na pracovných cestách budú Zamestnancovi Zamestnávateľom hradené podľa príslušných právnych predpisov.</w:t>
      </w:r>
    </w:p>
    <w:p w14:paraId="12927D38" w14:textId="1C102C5D" w:rsidR="0050313C" w:rsidRPr="00D870D1" w:rsidRDefault="00376F65" w:rsidP="00D870D1">
      <w:pPr>
        <w:contextualSpacing/>
        <w:rPr>
          <w:b/>
          <w:color w:val="000000" w:themeColor="text1"/>
          <w:sz w:val="22"/>
          <w:szCs w:val="22"/>
        </w:rPr>
      </w:pPr>
      <w:r>
        <w:rPr>
          <w:b/>
          <w:color w:val="000000" w:themeColor="text1"/>
          <w:sz w:val="22"/>
        </w:rPr>
        <w:br/>
      </w:r>
    </w:p>
    <w:p w14:paraId="3D7B5553" w14:textId="7189341D" w:rsidR="0050313C" w:rsidRPr="00D870D1" w:rsidRDefault="00376F65" w:rsidP="00D870D1">
      <w:pPr>
        <w:contextualSpacing/>
        <w:jc w:val="center"/>
        <w:rPr>
          <w:b/>
          <w:color w:val="000000" w:themeColor="text1"/>
          <w:sz w:val="22"/>
          <w:szCs w:val="22"/>
        </w:rPr>
      </w:pPr>
      <w:r>
        <w:rPr>
          <w:b/>
          <w:color w:val="000000" w:themeColor="text1"/>
          <w:sz w:val="22"/>
        </w:rPr>
        <w:t xml:space="preserve">IV. </w:t>
      </w:r>
    </w:p>
    <w:p w14:paraId="4DD0D147" w14:textId="37C1C191" w:rsidR="00376F65" w:rsidRPr="00D870D1" w:rsidRDefault="00376F65" w:rsidP="00D870D1">
      <w:pPr>
        <w:contextualSpacing/>
        <w:jc w:val="center"/>
        <w:rPr>
          <w:b/>
          <w:color w:val="000000" w:themeColor="text1"/>
          <w:sz w:val="22"/>
          <w:szCs w:val="22"/>
        </w:rPr>
      </w:pPr>
      <w:r>
        <w:rPr>
          <w:b/>
          <w:color w:val="000000" w:themeColor="text1"/>
          <w:sz w:val="22"/>
        </w:rPr>
        <w:t>Mzda</w:t>
      </w:r>
    </w:p>
    <w:p w14:paraId="1F2BB869" w14:textId="77777777" w:rsidR="00376F65" w:rsidRPr="00D870D1" w:rsidRDefault="00376F65" w:rsidP="00D870D1">
      <w:pPr>
        <w:contextualSpacing/>
        <w:jc w:val="both"/>
        <w:rPr>
          <w:color w:val="000000" w:themeColor="text1"/>
          <w:sz w:val="22"/>
          <w:szCs w:val="22"/>
          <w:lang w:val="cs-CZ"/>
        </w:rPr>
      </w:pPr>
    </w:p>
    <w:p w14:paraId="551A9F71" w14:textId="07031846" w:rsidR="00220F46" w:rsidRPr="00D870D1" w:rsidRDefault="0050313C" w:rsidP="00D870D1">
      <w:pPr>
        <w:numPr>
          <w:ilvl w:val="2"/>
          <w:numId w:val="2"/>
        </w:numPr>
        <w:tabs>
          <w:tab w:val="clear" w:pos="1440"/>
        </w:tabs>
        <w:ind w:left="567" w:hanging="567"/>
        <w:contextualSpacing/>
        <w:jc w:val="both"/>
        <w:rPr>
          <w:sz w:val="22"/>
          <w:szCs w:val="22"/>
        </w:rPr>
      </w:pPr>
      <w:r>
        <w:rPr>
          <w:color w:val="000000" w:themeColor="text1"/>
          <w:sz w:val="22"/>
        </w:rPr>
        <w:t xml:space="preserve">Zamestnancovi náleží za vykonanú prácu podľa tejto zmluvy mesačná </w:t>
      </w:r>
      <w:r>
        <w:rPr>
          <w:color w:val="000000" w:themeColor="text1"/>
          <w:sz w:val="22"/>
          <w:highlight w:val="lightGray"/>
        </w:rPr>
        <w:t>základná hrubá mzda vo výške stanovenej mzdovým výmerom/</w:t>
      </w:r>
      <w:r>
        <w:rPr>
          <w:sz w:val="22"/>
          <w:highlight w:val="lightGray"/>
        </w:rPr>
        <w:t xml:space="preserve">základná hrubá mzda vo výške </w:t>
      </w:r>
      <w:r>
        <w:rPr>
          <w:sz w:val="22"/>
          <w:highlight w:val="yellow"/>
        </w:rPr>
        <w:t>[výška odmeny]</w:t>
      </w:r>
      <w:r>
        <w:rPr>
          <w:sz w:val="22"/>
          <w:highlight w:val="lightGray"/>
        </w:rPr>
        <w:t xml:space="preserve">,– </w:t>
      </w:r>
      <w:r w:rsidR="0019184B">
        <w:rPr>
          <w:sz w:val="22"/>
          <w:highlight w:val="lightGray"/>
        </w:rPr>
        <w:t>€</w:t>
      </w:r>
      <w:r>
        <w:rPr>
          <w:sz w:val="22"/>
          <w:highlight w:val="lightGray"/>
        </w:rPr>
        <w:t xml:space="preserve"> (slovami: </w:t>
      </w:r>
      <w:r>
        <w:rPr>
          <w:sz w:val="22"/>
          <w:highlight w:val="yellow"/>
        </w:rPr>
        <w:t>[výška odmeny opísaná slovami oddelenými pomlčkami]</w:t>
      </w:r>
      <w:r>
        <w:rPr>
          <w:sz w:val="22"/>
          <w:highlight w:val="lightGray"/>
        </w:rPr>
        <w:t>-</w:t>
      </w:r>
      <w:r w:rsidR="0019184B">
        <w:rPr>
          <w:sz w:val="22"/>
          <w:highlight w:val="lightGray"/>
        </w:rPr>
        <w:t>eur</w:t>
      </w:r>
      <w:r>
        <w:rPr>
          <w:sz w:val="22"/>
          <w:highlight w:val="lightGray"/>
        </w:rPr>
        <w:t>).</w:t>
      </w:r>
      <w:r>
        <w:rPr>
          <w:sz w:val="22"/>
        </w:rPr>
        <w:t xml:space="preserve"> Uvedená mzda je dohodnutá už s prihliadnutím na prípadnú prácu nadčas vykonanú Zamestnancom</w:t>
      </w:r>
      <w:r w:rsidR="00671AAF">
        <w:rPr>
          <w:sz w:val="22"/>
        </w:rPr>
        <w:t xml:space="preserve">, ak ide o niektorý z prípadov uvedených v §121 ods. 2 </w:t>
      </w:r>
      <w:r w:rsidR="00AD60F3">
        <w:rPr>
          <w:sz w:val="22"/>
        </w:rPr>
        <w:t>Z</w:t>
      </w:r>
      <w:r w:rsidR="00671AAF">
        <w:rPr>
          <w:sz w:val="22"/>
        </w:rPr>
        <w:t>ákonníka práce</w:t>
      </w:r>
      <w:r>
        <w:rPr>
          <w:sz w:val="22"/>
        </w:rPr>
        <w:t xml:space="preserve">, a to v rozsahu 150 hodín práce nadčas za kalendárny rok. </w:t>
      </w:r>
    </w:p>
    <w:p w14:paraId="72BB04D9" w14:textId="77777777" w:rsidR="00DC3480" w:rsidRPr="00D870D1" w:rsidRDefault="00DC3480" w:rsidP="00D870D1">
      <w:pPr>
        <w:ind w:left="567" w:hanging="567"/>
        <w:contextualSpacing/>
        <w:jc w:val="both"/>
        <w:rPr>
          <w:color w:val="000000" w:themeColor="text1"/>
          <w:sz w:val="22"/>
          <w:szCs w:val="22"/>
          <w:lang w:val="cs-CZ"/>
        </w:rPr>
      </w:pPr>
    </w:p>
    <w:p w14:paraId="0BB5EF13" w14:textId="1CC6DCD8" w:rsidR="00EE526F" w:rsidRPr="00D870D1" w:rsidRDefault="00806713" w:rsidP="00D870D1">
      <w:pPr>
        <w:numPr>
          <w:ilvl w:val="2"/>
          <w:numId w:val="2"/>
        </w:numPr>
        <w:tabs>
          <w:tab w:val="clear" w:pos="1440"/>
        </w:tabs>
        <w:ind w:left="567" w:hanging="567"/>
        <w:contextualSpacing/>
        <w:jc w:val="both"/>
        <w:rPr>
          <w:color w:val="000000" w:themeColor="text1"/>
          <w:sz w:val="22"/>
          <w:szCs w:val="22"/>
        </w:rPr>
      </w:pPr>
      <w:r>
        <w:rPr>
          <w:color w:val="000000" w:themeColor="text1"/>
          <w:sz w:val="22"/>
        </w:rPr>
        <w:t xml:space="preserve">Zamestnanec a Zamestnávateľ sa dohodli, že mzda bude Zamestnancovi vyplácaná na bankový účet Zamestnanca v peňažnom ústave na území </w:t>
      </w:r>
      <w:r w:rsidR="00671AAF">
        <w:rPr>
          <w:color w:val="000000" w:themeColor="text1"/>
          <w:sz w:val="22"/>
        </w:rPr>
        <w:t xml:space="preserve">Slovenskej </w:t>
      </w:r>
      <w:r>
        <w:rPr>
          <w:color w:val="000000" w:themeColor="text1"/>
          <w:sz w:val="22"/>
        </w:rPr>
        <w:t xml:space="preserve">republiky uvedený v záhlaví tejto zmluvy. Mzda za príslušný kalendárny mesiac bude Zamestnancovi vyplácaná vždy najneskôr </w:t>
      </w:r>
      <w:r>
        <w:rPr>
          <w:color w:val="000000" w:themeColor="text1"/>
          <w:sz w:val="22"/>
          <w:highlight w:val="yellow"/>
        </w:rPr>
        <w:t>[***]</w:t>
      </w:r>
      <w:r>
        <w:rPr>
          <w:color w:val="000000" w:themeColor="text1"/>
          <w:sz w:val="22"/>
        </w:rPr>
        <w:t xml:space="preserve"> dňa nasledujúceho kalendárneho mesiaca. </w:t>
      </w:r>
    </w:p>
    <w:p w14:paraId="5DA1514A" w14:textId="77777777" w:rsidR="00EE526F" w:rsidRPr="00D870D1" w:rsidRDefault="00EE526F" w:rsidP="00D870D1">
      <w:pPr>
        <w:pStyle w:val="Odstavecseseznamem"/>
        <w:ind w:left="567" w:hanging="567"/>
        <w:contextualSpacing/>
        <w:rPr>
          <w:color w:val="000000" w:themeColor="text1"/>
          <w:sz w:val="22"/>
          <w:szCs w:val="22"/>
          <w:lang w:val="cs-CZ"/>
        </w:rPr>
      </w:pPr>
    </w:p>
    <w:p w14:paraId="10B8763A" w14:textId="1BB36A1B" w:rsidR="0050313C" w:rsidRPr="00D870D1" w:rsidRDefault="00806713" w:rsidP="00D870D1">
      <w:pPr>
        <w:numPr>
          <w:ilvl w:val="2"/>
          <w:numId w:val="2"/>
        </w:numPr>
        <w:tabs>
          <w:tab w:val="clear" w:pos="1440"/>
        </w:tabs>
        <w:ind w:left="567" w:hanging="567"/>
        <w:contextualSpacing/>
        <w:jc w:val="both"/>
        <w:rPr>
          <w:color w:val="000000" w:themeColor="text1"/>
          <w:sz w:val="22"/>
          <w:szCs w:val="22"/>
        </w:rPr>
      </w:pPr>
      <w:r>
        <w:rPr>
          <w:color w:val="000000" w:themeColor="text1"/>
          <w:sz w:val="22"/>
        </w:rPr>
        <w:t xml:space="preserve">Zamestnancovi môžu byť vyplácané najmä na základe výsledkov práce aj špeciálne bonusy a odmeny. Výška, podmienky vzniku nároku aj podmienky výplaty týchto nenárokových zložiek mzdy určuje Zamestnávateľ. </w:t>
      </w:r>
    </w:p>
    <w:p w14:paraId="0F9C4998" w14:textId="77777777" w:rsidR="0016086D" w:rsidRPr="00D870D1" w:rsidRDefault="0016086D" w:rsidP="00D870D1">
      <w:pPr>
        <w:pStyle w:val="Odstavecseseznamem"/>
        <w:ind w:left="567" w:hanging="567"/>
        <w:contextualSpacing/>
        <w:rPr>
          <w:color w:val="000000" w:themeColor="text1"/>
          <w:sz w:val="22"/>
          <w:szCs w:val="22"/>
          <w:lang w:val="cs-CZ"/>
        </w:rPr>
      </w:pPr>
    </w:p>
    <w:p w14:paraId="54F50A84" w14:textId="77777777" w:rsidR="0050313C" w:rsidRPr="00D870D1" w:rsidRDefault="0050313C" w:rsidP="00D870D1">
      <w:pPr>
        <w:numPr>
          <w:ilvl w:val="2"/>
          <w:numId w:val="2"/>
        </w:numPr>
        <w:tabs>
          <w:tab w:val="clear" w:pos="1440"/>
        </w:tabs>
        <w:ind w:left="567" w:hanging="567"/>
        <w:contextualSpacing/>
        <w:jc w:val="both"/>
        <w:rPr>
          <w:color w:val="000000" w:themeColor="text1"/>
          <w:sz w:val="22"/>
          <w:szCs w:val="22"/>
        </w:rPr>
      </w:pPr>
      <w:r>
        <w:rPr>
          <w:color w:val="000000" w:themeColor="text1"/>
          <w:sz w:val="22"/>
        </w:rPr>
        <w:t>Zamestnávateľ je oprávnený vykonávať zrážky zo mzdy Zamestnanca v súlade s príslušnými právnymi predpismi.</w:t>
      </w:r>
    </w:p>
    <w:p w14:paraId="57A15B78" w14:textId="77777777" w:rsidR="0050313C" w:rsidRPr="00D870D1" w:rsidRDefault="0050313C" w:rsidP="00D870D1">
      <w:pPr>
        <w:contextualSpacing/>
        <w:jc w:val="both"/>
        <w:rPr>
          <w:color w:val="000000" w:themeColor="text1"/>
          <w:sz w:val="22"/>
          <w:szCs w:val="22"/>
          <w:lang w:val="cs-CZ"/>
        </w:rPr>
      </w:pPr>
    </w:p>
    <w:p w14:paraId="643EEB8D" w14:textId="77777777" w:rsidR="0050313C" w:rsidRPr="00D870D1" w:rsidRDefault="0050313C" w:rsidP="00D870D1">
      <w:pPr>
        <w:contextualSpacing/>
        <w:rPr>
          <w:b/>
          <w:color w:val="000000" w:themeColor="text1"/>
          <w:sz w:val="22"/>
          <w:szCs w:val="22"/>
          <w:lang w:val="cs-CZ"/>
        </w:rPr>
      </w:pPr>
    </w:p>
    <w:p w14:paraId="5CDF5BB5" w14:textId="15BAF162" w:rsidR="0050313C" w:rsidRPr="00D870D1" w:rsidRDefault="00220F46" w:rsidP="00D870D1">
      <w:pPr>
        <w:contextualSpacing/>
        <w:jc w:val="center"/>
        <w:rPr>
          <w:b/>
          <w:color w:val="000000" w:themeColor="text1"/>
          <w:sz w:val="22"/>
          <w:szCs w:val="22"/>
        </w:rPr>
      </w:pPr>
      <w:r>
        <w:rPr>
          <w:b/>
          <w:color w:val="000000" w:themeColor="text1"/>
          <w:sz w:val="22"/>
        </w:rPr>
        <w:t>V.</w:t>
      </w:r>
    </w:p>
    <w:p w14:paraId="0F5D34A9" w14:textId="0584AAD8" w:rsidR="00220F46" w:rsidRPr="00D870D1" w:rsidRDefault="00220F46" w:rsidP="00D870D1">
      <w:pPr>
        <w:contextualSpacing/>
        <w:jc w:val="center"/>
        <w:rPr>
          <w:b/>
          <w:color w:val="000000" w:themeColor="text1"/>
          <w:sz w:val="22"/>
          <w:szCs w:val="22"/>
        </w:rPr>
      </w:pPr>
      <w:r>
        <w:rPr>
          <w:b/>
          <w:color w:val="000000" w:themeColor="text1"/>
          <w:sz w:val="22"/>
        </w:rPr>
        <w:t>Pracovný čas</w:t>
      </w:r>
    </w:p>
    <w:p w14:paraId="7FCE26A3" w14:textId="77777777" w:rsidR="0050313C" w:rsidRPr="00D870D1" w:rsidRDefault="0050313C" w:rsidP="00D870D1">
      <w:pPr>
        <w:pStyle w:val="Zkladntext3"/>
        <w:widowControl/>
        <w:suppressAutoHyphens w:val="0"/>
        <w:spacing w:after="0"/>
        <w:contextualSpacing/>
        <w:jc w:val="both"/>
        <w:rPr>
          <w:color w:val="000000" w:themeColor="text1"/>
          <w:sz w:val="22"/>
          <w:szCs w:val="22"/>
          <w:lang w:val="cs-CZ"/>
        </w:rPr>
      </w:pPr>
    </w:p>
    <w:p w14:paraId="22AD2D08" w14:textId="6B657306" w:rsidR="00EE526F" w:rsidRPr="00D870D1" w:rsidRDefault="0050313C" w:rsidP="00D870D1">
      <w:pPr>
        <w:pStyle w:val="Zkladntext3"/>
        <w:numPr>
          <w:ilvl w:val="0"/>
          <w:numId w:val="15"/>
        </w:numPr>
        <w:spacing w:after="0"/>
        <w:ind w:left="567" w:hanging="567"/>
        <w:contextualSpacing/>
        <w:jc w:val="both"/>
        <w:rPr>
          <w:color w:val="000000" w:themeColor="text1"/>
          <w:sz w:val="22"/>
          <w:szCs w:val="22"/>
        </w:rPr>
      </w:pPr>
      <w:r>
        <w:rPr>
          <w:color w:val="000000" w:themeColor="text1"/>
          <w:sz w:val="22"/>
        </w:rPr>
        <w:t xml:space="preserve">Stanovený týždenný pracovný čas je </w:t>
      </w:r>
      <w:r>
        <w:rPr>
          <w:color w:val="000000" w:themeColor="text1"/>
          <w:sz w:val="22"/>
          <w:highlight w:val="yellow"/>
        </w:rPr>
        <w:t>[***]</w:t>
      </w:r>
      <w:r>
        <w:rPr>
          <w:color w:val="000000" w:themeColor="text1"/>
          <w:sz w:val="22"/>
        </w:rPr>
        <w:t xml:space="preserve"> hodín týždenne.</w:t>
      </w:r>
    </w:p>
    <w:p w14:paraId="68A56272" w14:textId="77777777" w:rsidR="004A6DB5" w:rsidRPr="00D870D1" w:rsidRDefault="004A6DB5" w:rsidP="00D870D1">
      <w:pPr>
        <w:pStyle w:val="Zkladntext3"/>
        <w:spacing w:after="0"/>
        <w:ind w:left="567" w:hanging="567"/>
        <w:contextualSpacing/>
        <w:jc w:val="both"/>
        <w:rPr>
          <w:color w:val="000000" w:themeColor="text1"/>
          <w:sz w:val="22"/>
          <w:szCs w:val="22"/>
          <w:lang w:val="cs-CZ"/>
        </w:rPr>
      </w:pPr>
    </w:p>
    <w:p w14:paraId="2BBEA7C0" w14:textId="687255C8" w:rsidR="0010447F" w:rsidRPr="00320FB1" w:rsidRDefault="0010447F" w:rsidP="00D870D1">
      <w:pPr>
        <w:pStyle w:val="Zkladntext3"/>
        <w:numPr>
          <w:ilvl w:val="0"/>
          <w:numId w:val="15"/>
        </w:numPr>
        <w:spacing w:after="0"/>
        <w:ind w:left="567" w:hanging="567"/>
        <w:contextualSpacing/>
        <w:jc w:val="both"/>
        <w:rPr>
          <w:sz w:val="22"/>
          <w:szCs w:val="22"/>
        </w:rPr>
      </w:pPr>
      <w:r>
        <w:rPr>
          <w:sz w:val="22"/>
        </w:rPr>
        <w:t>Rozvrhnutie pracovného času je rovnomerné v rámci päťdňového pracovného týždňa (od pondelka do piatka). Pracovný čas rozvrhuje Zamestnávateľ.</w:t>
      </w:r>
    </w:p>
    <w:p w14:paraId="4C363FA6" w14:textId="77777777" w:rsidR="003341DE" w:rsidRPr="00D870D1" w:rsidRDefault="003341DE" w:rsidP="00D870D1">
      <w:pPr>
        <w:ind w:left="567" w:hanging="567"/>
        <w:contextualSpacing/>
        <w:rPr>
          <w:color w:val="000000" w:themeColor="text1"/>
          <w:sz w:val="22"/>
          <w:szCs w:val="22"/>
          <w:lang w:val="cs-CZ"/>
        </w:rPr>
      </w:pPr>
    </w:p>
    <w:p w14:paraId="3D59A6B9" w14:textId="3AC41AA2" w:rsidR="003341DE" w:rsidRPr="00D870D1" w:rsidRDefault="00A94E45" w:rsidP="00D870D1">
      <w:pPr>
        <w:pStyle w:val="Zkladntext3"/>
        <w:numPr>
          <w:ilvl w:val="0"/>
          <w:numId w:val="15"/>
        </w:numPr>
        <w:spacing w:after="0"/>
        <w:ind w:left="567" w:hanging="567"/>
        <w:contextualSpacing/>
        <w:jc w:val="both"/>
        <w:rPr>
          <w:sz w:val="22"/>
          <w:szCs w:val="22"/>
        </w:rPr>
      </w:pPr>
      <w:r>
        <w:rPr>
          <w:sz w:val="22"/>
        </w:rPr>
        <w:t xml:space="preserve">Prestávka na </w:t>
      </w:r>
      <w:r w:rsidR="00671AAF">
        <w:rPr>
          <w:sz w:val="22"/>
        </w:rPr>
        <w:t>odpočinok a jedenie</w:t>
      </w:r>
      <w:r>
        <w:rPr>
          <w:sz w:val="22"/>
        </w:rPr>
        <w:t xml:space="preserve"> sa nezapočítava do pracovného času a je 30 minút. Zamestnanec je povinný uvedenú prestávku čerpať najneskôr po 6 hodinách nepretržitej práce. </w:t>
      </w:r>
    </w:p>
    <w:p w14:paraId="335DCBEB" w14:textId="77777777" w:rsidR="003341DE" w:rsidRPr="00D870D1" w:rsidRDefault="003341DE" w:rsidP="00D870D1">
      <w:pPr>
        <w:ind w:left="567" w:hanging="567"/>
        <w:contextualSpacing/>
        <w:rPr>
          <w:iCs/>
          <w:sz w:val="22"/>
          <w:szCs w:val="22"/>
          <w:lang w:val="cs-CZ"/>
        </w:rPr>
      </w:pPr>
    </w:p>
    <w:p w14:paraId="5834A768" w14:textId="4C4659B2" w:rsidR="0050313C" w:rsidRPr="00D870D1" w:rsidRDefault="0050313C" w:rsidP="00D870D1">
      <w:pPr>
        <w:pStyle w:val="Zkladntext3"/>
        <w:numPr>
          <w:ilvl w:val="0"/>
          <w:numId w:val="15"/>
        </w:numPr>
        <w:spacing w:after="0"/>
        <w:ind w:left="567" w:hanging="567"/>
        <w:contextualSpacing/>
        <w:jc w:val="both"/>
        <w:rPr>
          <w:color w:val="000000" w:themeColor="text1"/>
          <w:sz w:val="22"/>
          <w:szCs w:val="22"/>
        </w:rPr>
      </w:pPr>
      <w:r>
        <w:rPr>
          <w:color w:val="000000" w:themeColor="text1"/>
          <w:sz w:val="22"/>
        </w:rPr>
        <w:t xml:space="preserve">Ak sa Zamestnanec nemôže z akýchkoľvek dôvodov dostaviť na pracovisko včas alebo vôbec, je povinný o tom </w:t>
      </w:r>
      <w:r w:rsidR="00A80139">
        <w:rPr>
          <w:color w:val="000000" w:themeColor="text1"/>
          <w:sz w:val="22"/>
        </w:rPr>
        <w:t xml:space="preserve">bez zbytočného odkladu </w:t>
      </w:r>
      <w:r>
        <w:rPr>
          <w:color w:val="000000" w:themeColor="text1"/>
          <w:sz w:val="22"/>
        </w:rPr>
        <w:t xml:space="preserve">upovedomiť Zamestnávateľa, a to najneskôr do </w:t>
      </w:r>
      <w:r>
        <w:rPr>
          <w:color w:val="000000" w:themeColor="text1"/>
          <w:sz w:val="22"/>
          <w:highlight w:val="yellow"/>
        </w:rPr>
        <w:t>[***]</w:t>
      </w:r>
      <w:r>
        <w:rPr>
          <w:color w:val="000000" w:themeColor="text1"/>
          <w:sz w:val="22"/>
        </w:rPr>
        <w:t xml:space="preserve"> hod. príslušného dňa. V prípade dočasnej pracovnej neschopnosti je Zamestnanec povinný </w:t>
      </w:r>
      <w:r w:rsidR="00A80139">
        <w:rPr>
          <w:color w:val="000000" w:themeColor="text1"/>
          <w:sz w:val="22"/>
        </w:rPr>
        <w:t xml:space="preserve">bez zbytočného odkladu </w:t>
      </w:r>
      <w:r>
        <w:rPr>
          <w:color w:val="000000" w:themeColor="text1"/>
          <w:sz w:val="22"/>
        </w:rPr>
        <w:t>a preukázateľne o tejto skutočnosti informovať Zamestnávateľa a najneskôr do dvoch dní od vzniku dočasnej pracovnej neschopnosti doručiť Zamestnávateľovi potvrdenie o dočasnej pracovnej neschopnosti.</w:t>
      </w:r>
    </w:p>
    <w:p w14:paraId="77073464" w14:textId="77777777" w:rsidR="004738F7" w:rsidRPr="00D870D1" w:rsidRDefault="004738F7" w:rsidP="00D870D1">
      <w:pPr>
        <w:pStyle w:val="Odstavecseseznamem"/>
        <w:ind w:left="567" w:hanging="567"/>
        <w:contextualSpacing/>
        <w:rPr>
          <w:color w:val="000000" w:themeColor="text1"/>
          <w:sz w:val="22"/>
          <w:szCs w:val="22"/>
          <w:lang w:val="cs-CZ"/>
        </w:rPr>
      </w:pPr>
    </w:p>
    <w:p w14:paraId="6A71EAF1" w14:textId="73C7CFBE" w:rsidR="00BC3687" w:rsidRPr="00D870D1" w:rsidRDefault="0050313C" w:rsidP="00D870D1">
      <w:pPr>
        <w:pStyle w:val="Zkladntext3"/>
        <w:numPr>
          <w:ilvl w:val="0"/>
          <w:numId w:val="15"/>
        </w:numPr>
        <w:spacing w:after="0"/>
        <w:ind w:left="567" w:hanging="567"/>
        <w:contextualSpacing/>
        <w:jc w:val="both"/>
        <w:rPr>
          <w:color w:val="000000" w:themeColor="text1"/>
          <w:sz w:val="22"/>
          <w:szCs w:val="22"/>
        </w:rPr>
      </w:pPr>
      <w:r>
        <w:rPr>
          <w:color w:val="000000" w:themeColor="text1"/>
          <w:sz w:val="22"/>
        </w:rPr>
        <w:t>Zamestnávateľ je oprávnený za podmienok stanovených Zákonníkom práce nariadiť Zamestnancovi prácu nadčas. Zamestnanec podpisom tejto zmluvy vyslovuje v súlade s ustanovením § </w:t>
      </w:r>
      <w:r w:rsidR="00A80139">
        <w:rPr>
          <w:color w:val="000000" w:themeColor="text1"/>
          <w:sz w:val="22"/>
        </w:rPr>
        <w:t xml:space="preserve">97 </w:t>
      </w:r>
      <w:r>
        <w:rPr>
          <w:color w:val="000000" w:themeColor="text1"/>
          <w:sz w:val="22"/>
        </w:rPr>
        <w:t xml:space="preserve">ods. </w:t>
      </w:r>
      <w:r w:rsidR="00A40CBE">
        <w:rPr>
          <w:color w:val="000000" w:themeColor="text1"/>
          <w:sz w:val="22"/>
        </w:rPr>
        <w:t>1</w:t>
      </w:r>
      <w:r w:rsidR="00A80139">
        <w:rPr>
          <w:color w:val="000000" w:themeColor="text1"/>
          <w:sz w:val="22"/>
        </w:rPr>
        <w:t xml:space="preserve"> </w:t>
      </w:r>
      <w:r>
        <w:rPr>
          <w:color w:val="000000" w:themeColor="text1"/>
          <w:sz w:val="22"/>
        </w:rPr>
        <w:t xml:space="preserve">Zákonníka práce súhlas s tým, že bude vykonávať prácu nadčas aj nad rozsah uvedený v § </w:t>
      </w:r>
      <w:r w:rsidR="00A40CBE">
        <w:rPr>
          <w:color w:val="000000" w:themeColor="text1"/>
          <w:sz w:val="22"/>
        </w:rPr>
        <w:t xml:space="preserve">97 </w:t>
      </w:r>
      <w:r>
        <w:rPr>
          <w:color w:val="000000" w:themeColor="text1"/>
          <w:sz w:val="22"/>
        </w:rPr>
        <w:t xml:space="preserve">ods. </w:t>
      </w:r>
      <w:r w:rsidR="00A40CBE">
        <w:rPr>
          <w:color w:val="000000" w:themeColor="text1"/>
          <w:sz w:val="22"/>
        </w:rPr>
        <w:t xml:space="preserve">7 </w:t>
      </w:r>
      <w:r>
        <w:rPr>
          <w:color w:val="000000" w:themeColor="text1"/>
          <w:sz w:val="22"/>
        </w:rPr>
        <w:t xml:space="preserve">Zákonníka práce, a to </w:t>
      </w:r>
      <w:r w:rsidR="006E1CC4">
        <w:rPr>
          <w:color w:val="000000" w:themeColor="text1"/>
          <w:sz w:val="22"/>
        </w:rPr>
        <w:t xml:space="preserve">až </w:t>
      </w:r>
      <w:r>
        <w:rPr>
          <w:color w:val="000000" w:themeColor="text1"/>
          <w:sz w:val="22"/>
        </w:rPr>
        <w:t xml:space="preserve">do výšky maximálneho rozsahu práce nadčas stanovenej v ustanovení § </w:t>
      </w:r>
      <w:r w:rsidR="00A80139">
        <w:rPr>
          <w:color w:val="000000" w:themeColor="text1"/>
          <w:sz w:val="22"/>
        </w:rPr>
        <w:t xml:space="preserve">97 </w:t>
      </w:r>
      <w:r>
        <w:rPr>
          <w:color w:val="000000" w:themeColor="text1"/>
          <w:sz w:val="22"/>
        </w:rPr>
        <w:t xml:space="preserve">ods. </w:t>
      </w:r>
      <w:r w:rsidR="00A40CBE">
        <w:rPr>
          <w:color w:val="000000" w:themeColor="text1"/>
          <w:sz w:val="22"/>
        </w:rPr>
        <w:t>6 a 1</w:t>
      </w:r>
      <w:r w:rsidR="00A80139">
        <w:rPr>
          <w:color w:val="000000" w:themeColor="text1"/>
          <w:sz w:val="22"/>
        </w:rPr>
        <w:t xml:space="preserve">0 </w:t>
      </w:r>
      <w:r>
        <w:rPr>
          <w:color w:val="000000" w:themeColor="text1"/>
          <w:sz w:val="22"/>
        </w:rPr>
        <w:t>Zákonníka práce.</w:t>
      </w:r>
    </w:p>
    <w:p w14:paraId="2F4F2141" w14:textId="77777777" w:rsidR="00E0564B" w:rsidRPr="00D870D1" w:rsidRDefault="00E0564B" w:rsidP="00D870D1">
      <w:pPr>
        <w:pStyle w:val="Odstavecseseznamem"/>
        <w:contextualSpacing/>
        <w:rPr>
          <w:color w:val="000000" w:themeColor="text1"/>
          <w:sz w:val="22"/>
          <w:szCs w:val="22"/>
          <w:lang w:val="cs-CZ"/>
        </w:rPr>
      </w:pPr>
    </w:p>
    <w:p w14:paraId="09BB7E34" w14:textId="77777777" w:rsidR="0050313C" w:rsidRPr="00D870D1" w:rsidRDefault="0050313C" w:rsidP="00D870D1">
      <w:pPr>
        <w:contextualSpacing/>
        <w:rPr>
          <w:b/>
          <w:color w:val="000000" w:themeColor="text1"/>
          <w:sz w:val="22"/>
          <w:szCs w:val="22"/>
          <w:lang w:val="cs-CZ"/>
        </w:rPr>
      </w:pPr>
    </w:p>
    <w:p w14:paraId="3AA64953" w14:textId="6149B51F" w:rsidR="00220F46" w:rsidRPr="00D870D1" w:rsidRDefault="00220F46" w:rsidP="00D870D1">
      <w:pPr>
        <w:pStyle w:val="Odstavecseseznamem"/>
        <w:ind w:left="567" w:hanging="567"/>
        <w:contextualSpacing/>
        <w:jc w:val="center"/>
        <w:rPr>
          <w:b/>
          <w:color w:val="000000" w:themeColor="text1"/>
          <w:sz w:val="22"/>
          <w:szCs w:val="22"/>
        </w:rPr>
      </w:pPr>
      <w:r>
        <w:rPr>
          <w:b/>
          <w:color w:val="000000" w:themeColor="text1"/>
          <w:sz w:val="22"/>
        </w:rPr>
        <w:t>VI.</w:t>
      </w:r>
    </w:p>
    <w:p w14:paraId="0FAF2CAF" w14:textId="5EE73491" w:rsidR="00220F46" w:rsidRPr="00D870D1" w:rsidRDefault="00220F46" w:rsidP="00D870D1">
      <w:pPr>
        <w:pStyle w:val="Odstavecseseznamem"/>
        <w:ind w:left="0"/>
        <w:contextualSpacing/>
        <w:jc w:val="center"/>
        <w:rPr>
          <w:b/>
          <w:color w:val="000000" w:themeColor="text1"/>
          <w:sz w:val="22"/>
          <w:szCs w:val="22"/>
        </w:rPr>
      </w:pPr>
      <w:r>
        <w:rPr>
          <w:b/>
          <w:color w:val="000000" w:themeColor="text1"/>
          <w:sz w:val="22"/>
        </w:rPr>
        <w:t>Dovolenka</w:t>
      </w:r>
    </w:p>
    <w:p w14:paraId="0D90E66E" w14:textId="77777777" w:rsidR="0050313C" w:rsidRPr="00D870D1" w:rsidRDefault="0050313C" w:rsidP="00D870D1">
      <w:pPr>
        <w:contextualSpacing/>
        <w:jc w:val="both"/>
        <w:rPr>
          <w:color w:val="000000" w:themeColor="text1"/>
          <w:sz w:val="22"/>
          <w:szCs w:val="22"/>
          <w:lang w:val="cs-CZ"/>
        </w:rPr>
      </w:pPr>
    </w:p>
    <w:p w14:paraId="0AE4B5A6" w14:textId="7CABCC01" w:rsidR="0050313C" w:rsidRPr="00D870D1" w:rsidRDefault="00016CB0" w:rsidP="00D870D1">
      <w:pPr>
        <w:numPr>
          <w:ilvl w:val="3"/>
          <w:numId w:val="5"/>
        </w:numPr>
        <w:tabs>
          <w:tab w:val="clear" w:pos="1800"/>
        </w:tabs>
        <w:ind w:left="567" w:hanging="567"/>
        <w:contextualSpacing/>
        <w:jc w:val="both"/>
        <w:rPr>
          <w:color w:val="000000" w:themeColor="text1"/>
          <w:sz w:val="22"/>
          <w:szCs w:val="22"/>
        </w:rPr>
      </w:pPr>
      <w:r>
        <w:rPr>
          <w:color w:val="000000" w:themeColor="text1"/>
          <w:sz w:val="22"/>
        </w:rPr>
        <w:t xml:space="preserve">Výmera dovolenky je </w:t>
      </w:r>
      <w:r>
        <w:rPr>
          <w:color w:val="000000" w:themeColor="text1"/>
          <w:sz w:val="22"/>
          <w:highlight w:val="yellow"/>
        </w:rPr>
        <w:t>[počet týždňov dovolenky (min. 4)]</w:t>
      </w:r>
      <w:r>
        <w:rPr>
          <w:color w:val="000000" w:themeColor="text1"/>
          <w:sz w:val="22"/>
        </w:rPr>
        <w:t xml:space="preserve"> týždňov v kalendárnom roku. Čerpanie dovolenky určuje Zamestnávateľ v súlade </w:t>
      </w:r>
      <w:r w:rsidR="00A40CBE">
        <w:rPr>
          <w:color w:val="000000" w:themeColor="text1"/>
          <w:sz w:val="22"/>
        </w:rPr>
        <w:t>ustanoveniami § 10</w:t>
      </w:r>
      <w:r w:rsidR="00F01914">
        <w:rPr>
          <w:color w:val="000000" w:themeColor="text1"/>
          <w:sz w:val="22"/>
        </w:rPr>
        <w:t>0</w:t>
      </w:r>
      <w:r w:rsidR="00A40CBE">
        <w:rPr>
          <w:color w:val="000000" w:themeColor="text1"/>
          <w:sz w:val="22"/>
        </w:rPr>
        <w:t xml:space="preserve"> – 1</w:t>
      </w:r>
      <w:r w:rsidR="00F01914">
        <w:rPr>
          <w:color w:val="000000" w:themeColor="text1"/>
          <w:sz w:val="22"/>
        </w:rPr>
        <w:t>17</w:t>
      </w:r>
      <w:r>
        <w:rPr>
          <w:color w:val="000000" w:themeColor="text1"/>
          <w:sz w:val="22"/>
        </w:rPr>
        <w:t xml:space="preserve"> </w:t>
      </w:r>
      <w:r w:rsidR="00A40CBE">
        <w:rPr>
          <w:color w:val="000000" w:themeColor="text1"/>
          <w:sz w:val="22"/>
        </w:rPr>
        <w:t xml:space="preserve">Zákonníka </w:t>
      </w:r>
      <w:r>
        <w:rPr>
          <w:color w:val="000000" w:themeColor="text1"/>
          <w:sz w:val="22"/>
        </w:rPr>
        <w:t>práce.</w:t>
      </w:r>
    </w:p>
    <w:p w14:paraId="031950D0" w14:textId="77777777" w:rsidR="00D779F9" w:rsidRPr="00D870D1" w:rsidRDefault="00D779F9" w:rsidP="00D870D1">
      <w:pPr>
        <w:contextualSpacing/>
        <w:rPr>
          <w:b/>
          <w:caps/>
          <w:color w:val="000000" w:themeColor="text1"/>
          <w:kern w:val="22"/>
          <w:sz w:val="22"/>
          <w:szCs w:val="22"/>
          <w:lang w:val="cs-CZ"/>
        </w:rPr>
      </w:pPr>
    </w:p>
    <w:p w14:paraId="7D3DF52E" w14:textId="77777777" w:rsidR="00D779F9" w:rsidRPr="00D870D1" w:rsidRDefault="00D779F9" w:rsidP="00D870D1">
      <w:pPr>
        <w:contextualSpacing/>
        <w:rPr>
          <w:b/>
          <w:caps/>
          <w:color w:val="000000" w:themeColor="text1"/>
          <w:kern w:val="22"/>
          <w:sz w:val="22"/>
          <w:szCs w:val="22"/>
          <w:lang w:val="cs-CZ"/>
        </w:rPr>
      </w:pPr>
    </w:p>
    <w:p w14:paraId="6C2B9AE3" w14:textId="1F999D3E" w:rsidR="00220F46" w:rsidRPr="00D870D1" w:rsidRDefault="00220F46" w:rsidP="00D870D1">
      <w:pPr>
        <w:pStyle w:val="Odstavecseseznamem"/>
        <w:ind w:left="0"/>
        <w:jc w:val="center"/>
        <w:rPr>
          <w:b/>
          <w:caps/>
          <w:color w:val="000000" w:themeColor="text1"/>
          <w:kern w:val="22"/>
          <w:sz w:val="22"/>
          <w:szCs w:val="22"/>
        </w:rPr>
      </w:pPr>
      <w:r>
        <w:rPr>
          <w:b/>
          <w:caps/>
          <w:color w:val="000000" w:themeColor="text1"/>
          <w:sz w:val="22"/>
        </w:rPr>
        <w:t>VII.</w:t>
      </w:r>
    </w:p>
    <w:p w14:paraId="08B19095" w14:textId="0551CED9" w:rsidR="00220F46" w:rsidRPr="00D870D1" w:rsidRDefault="00220F46" w:rsidP="00D870D1">
      <w:pPr>
        <w:pStyle w:val="Odstavecseseznamem"/>
        <w:ind w:left="0"/>
        <w:jc w:val="center"/>
        <w:rPr>
          <w:sz w:val="22"/>
          <w:szCs w:val="22"/>
        </w:rPr>
      </w:pPr>
      <w:r>
        <w:rPr>
          <w:b/>
          <w:color w:val="000000" w:themeColor="text1"/>
          <w:sz w:val="22"/>
        </w:rPr>
        <w:t>Základné povinnosti Zamestnanca</w:t>
      </w:r>
    </w:p>
    <w:p w14:paraId="41F39FD6" w14:textId="77777777" w:rsidR="0050313C" w:rsidRPr="00D870D1" w:rsidRDefault="0050313C" w:rsidP="00D870D1">
      <w:pPr>
        <w:pStyle w:val="Odstavecseseznamem"/>
        <w:ind w:left="720"/>
        <w:rPr>
          <w:sz w:val="22"/>
          <w:szCs w:val="22"/>
          <w:u w:val="single"/>
          <w:lang w:val="cs-CZ"/>
        </w:rPr>
      </w:pPr>
    </w:p>
    <w:p w14:paraId="3A47BF97" w14:textId="38E70E2A" w:rsidR="00D17B3E" w:rsidRPr="00D870D1" w:rsidRDefault="00D85021" w:rsidP="00D870D1">
      <w:pPr>
        <w:pStyle w:val="Zkladntext2"/>
        <w:numPr>
          <w:ilvl w:val="4"/>
          <w:numId w:val="5"/>
        </w:numPr>
        <w:spacing w:after="0" w:line="240" w:lineRule="auto"/>
        <w:ind w:left="567" w:hanging="567"/>
        <w:contextualSpacing/>
        <w:jc w:val="both"/>
        <w:rPr>
          <w:color w:val="000000" w:themeColor="text1"/>
          <w:sz w:val="22"/>
          <w:szCs w:val="22"/>
        </w:rPr>
      </w:pPr>
      <w:r>
        <w:rPr>
          <w:color w:val="000000" w:themeColor="text1"/>
          <w:sz w:val="22"/>
        </w:rPr>
        <w:t xml:space="preserve">Zamestnanec je povinný </w:t>
      </w:r>
      <w:r w:rsidR="00F01914">
        <w:rPr>
          <w:color w:val="000000" w:themeColor="text1"/>
          <w:sz w:val="22"/>
        </w:rPr>
        <w:t xml:space="preserve">venovať </w:t>
      </w:r>
      <w:r>
        <w:rPr>
          <w:color w:val="000000" w:themeColor="text1"/>
          <w:sz w:val="22"/>
        </w:rPr>
        <w:t xml:space="preserve">sa </w:t>
      </w:r>
      <w:r w:rsidR="00F01914">
        <w:rPr>
          <w:color w:val="000000" w:themeColor="text1"/>
          <w:sz w:val="22"/>
        </w:rPr>
        <w:t xml:space="preserve">svojim </w:t>
      </w:r>
      <w:r>
        <w:rPr>
          <w:color w:val="000000" w:themeColor="text1"/>
          <w:sz w:val="22"/>
        </w:rPr>
        <w:t xml:space="preserve">pracovným úlohám s plným nasadením. Zamestnanec sa zaväzuje vykonávať prácu osobne, svedomito, riadne a hospodárne, a to v pracovnom čase stanovenom Zamestnávateľom, dodržiavať povinnosti vyplývajúce z právnych predpisov vzťahujúcich sa na Zamestnancom vykonávanú prácu, predpisov </w:t>
      </w:r>
      <w:r w:rsidR="00F01914">
        <w:rPr>
          <w:color w:val="000000" w:themeColor="text1"/>
          <w:sz w:val="22"/>
        </w:rPr>
        <w:t>na zaistenie</w:t>
      </w:r>
      <w:r>
        <w:rPr>
          <w:color w:val="000000" w:themeColor="text1"/>
          <w:sz w:val="22"/>
        </w:rPr>
        <w:t xml:space="preserve"> bezpečnosti a </w:t>
      </w:r>
      <w:r w:rsidR="00F01914">
        <w:rPr>
          <w:color w:val="000000" w:themeColor="text1"/>
          <w:sz w:val="22"/>
        </w:rPr>
        <w:t xml:space="preserve">ochrany </w:t>
      </w:r>
      <w:r>
        <w:rPr>
          <w:color w:val="000000" w:themeColor="text1"/>
          <w:sz w:val="22"/>
        </w:rPr>
        <w:t>zdravia pri práci a pod., riadiť sa pokynmi Zamestnávateľa (resp. pokynmi svojho nadriadeného Zamestnanca). Zamestnanec sa zaväzuje konať vždy v súlade s oprávnenými záujmami Zamestnávateľa, chrániť jeho dobré meno a dobrú povesť, hospodáriť riadne so zverenými prostriedkami, chrániť majetok Zamestnávateľa pred poškodením, stratou, zničením a zneužitím a zdržať sa akéhokoľvek konania, ktorým by mohol spôsobiť Zamestnávateľovi škodu. Zamestnanec nesmie byť pri výkone práce ani v súvislosti s ním pod vplyvom akýchkoľvek omamných a psychotropných látok. Zamestnanec je povinný neodkladne hlásiť jeho akýkoľvek (hoci len domnelý) stret záujmov so záujmami Zamestnávateľa</w:t>
      </w:r>
      <w:r w:rsidR="00F01914">
        <w:rPr>
          <w:color w:val="000000" w:themeColor="text1"/>
          <w:sz w:val="22"/>
        </w:rPr>
        <w:t>, a to</w:t>
      </w:r>
      <w:r>
        <w:rPr>
          <w:color w:val="000000" w:themeColor="text1"/>
          <w:sz w:val="22"/>
        </w:rPr>
        <w:t xml:space="preserve"> svojmu nadriadenému Zamestnancovi. Zamestnanec nemá právo zaväzovať svojím konaním </w:t>
      </w:r>
      <w:r w:rsidR="00F01914">
        <w:rPr>
          <w:color w:val="000000" w:themeColor="text1"/>
          <w:sz w:val="22"/>
        </w:rPr>
        <w:t>Zamestnávateľa</w:t>
      </w:r>
      <w:r>
        <w:rPr>
          <w:color w:val="000000" w:themeColor="text1"/>
          <w:sz w:val="22"/>
        </w:rPr>
        <w:t xml:space="preserve">, pokiaľ to nevyplýva z jeho organizačného zaradenia alebo ak k tomu nebol písomne </w:t>
      </w:r>
      <w:r w:rsidR="00F01914">
        <w:rPr>
          <w:color w:val="000000" w:themeColor="text1"/>
          <w:sz w:val="22"/>
        </w:rPr>
        <w:t>splnomocnený</w:t>
      </w:r>
      <w:r>
        <w:rPr>
          <w:color w:val="000000" w:themeColor="text1"/>
          <w:sz w:val="22"/>
        </w:rPr>
        <w:t>.</w:t>
      </w:r>
    </w:p>
    <w:p w14:paraId="6D8DDE71" w14:textId="77777777" w:rsidR="00D17B3E" w:rsidRPr="00D870D1" w:rsidRDefault="00CD2A71" w:rsidP="00D870D1">
      <w:pPr>
        <w:pStyle w:val="Zkladntext2"/>
        <w:spacing w:after="0" w:line="240" w:lineRule="auto"/>
        <w:ind w:left="567" w:hanging="567"/>
        <w:contextualSpacing/>
        <w:jc w:val="both"/>
        <w:rPr>
          <w:color w:val="000000" w:themeColor="text1"/>
          <w:sz w:val="22"/>
          <w:szCs w:val="22"/>
        </w:rPr>
      </w:pPr>
      <w:r>
        <w:rPr>
          <w:color w:val="000000" w:themeColor="text1"/>
          <w:sz w:val="22"/>
        </w:rPr>
        <w:t xml:space="preserve"> </w:t>
      </w:r>
    </w:p>
    <w:p w14:paraId="769B860A" w14:textId="77777777" w:rsidR="0050313C" w:rsidRPr="00D870D1" w:rsidRDefault="00CD2A71" w:rsidP="00D870D1">
      <w:pPr>
        <w:pStyle w:val="Zkladntext2"/>
        <w:numPr>
          <w:ilvl w:val="4"/>
          <w:numId w:val="5"/>
        </w:numPr>
        <w:spacing w:after="0" w:line="240" w:lineRule="auto"/>
        <w:ind w:left="567" w:hanging="567"/>
        <w:contextualSpacing/>
        <w:jc w:val="both"/>
        <w:rPr>
          <w:color w:val="000000" w:themeColor="text1"/>
          <w:sz w:val="22"/>
          <w:szCs w:val="22"/>
        </w:rPr>
      </w:pPr>
      <w:r>
        <w:rPr>
          <w:color w:val="000000" w:themeColor="text1"/>
          <w:sz w:val="22"/>
        </w:rPr>
        <w:t>Zodpovednosť Zamestnanca za ním spôsobenú škodu sa riadi príslušnými ustanoveniami Zákonníka práce.</w:t>
      </w:r>
    </w:p>
    <w:p w14:paraId="47722A8A" w14:textId="77777777" w:rsidR="0050313C" w:rsidRPr="00D870D1" w:rsidRDefault="0050313C" w:rsidP="00D870D1">
      <w:pPr>
        <w:pStyle w:val="Zkladntext2"/>
        <w:spacing w:after="0" w:line="240" w:lineRule="auto"/>
        <w:ind w:left="567" w:hanging="567"/>
        <w:contextualSpacing/>
        <w:jc w:val="both"/>
        <w:rPr>
          <w:color w:val="000000" w:themeColor="text1"/>
          <w:sz w:val="22"/>
          <w:szCs w:val="22"/>
          <w:lang w:val="cs-CZ"/>
        </w:rPr>
      </w:pPr>
    </w:p>
    <w:p w14:paraId="01D6C22F" w14:textId="36FAE6F4" w:rsidR="0050313C" w:rsidRPr="00D870D1" w:rsidRDefault="0050313C" w:rsidP="00D870D1">
      <w:pPr>
        <w:pStyle w:val="Zkladntext2"/>
        <w:numPr>
          <w:ilvl w:val="4"/>
          <w:numId w:val="5"/>
        </w:numPr>
        <w:tabs>
          <w:tab w:val="clear" w:pos="2160"/>
        </w:tabs>
        <w:spacing w:after="0" w:line="240" w:lineRule="auto"/>
        <w:ind w:left="567" w:hanging="567"/>
        <w:contextualSpacing/>
        <w:jc w:val="both"/>
        <w:rPr>
          <w:color w:val="000000" w:themeColor="text1"/>
          <w:sz w:val="22"/>
          <w:szCs w:val="22"/>
        </w:rPr>
      </w:pPr>
      <w:r>
        <w:rPr>
          <w:color w:val="000000" w:themeColor="text1"/>
          <w:sz w:val="22"/>
        </w:rPr>
        <w:t>Zamestnanec berie na vedomie, že Zamestnávateľ je oprávnený vydávať interné normatívne akty (ďalej spoločne len „</w:t>
      </w:r>
      <w:r>
        <w:rPr>
          <w:b/>
          <w:color w:val="000000" w:themeColor="text1"/>
          <w:sz w:val="22"/>
        </w:rPr>
        <w:t>Vnútorné predpisy</w:t>
      </w:r>
      <w:r>
        <w:rPr>
          <w:color w:val="000000" w:themeColor="text1"/>
          <w:sz w:val="22"/>
        </w:rPr>
        <w:t xml:space="preserve">“). Zamestnanec sa zaväzuje Vnútorné predpisy Zamestnávateľa, s ktorými bol oboznámený, rešpektovať a dodržiavať. </w:t>
      </w:r>
    </w:p>
    <w:p w14:paraId="7A643760" w14:textId="77777777" w:rsidR="00087926" w:rsidRPr="00D870D1" w:rsidRDefault="00087926" w:rsidP="00D870D1">
      <w:pPr>
        <w:pStyle w:val="Zkladntext2"/>
        <w:spacing w:after="0" w:line="240" w:lineRule="auto"/>
        <w:ind w:left="567" w:hanging="567"/>
        <w:contextualSpacing/>
        <w:jc w:val="both"/>
        <w:rPr>
          <w:color w:val="000000" w:themeColor="text1"/>
          <w:sz w:val="22"/>
          <w:szCs w:val="22"/>
          <w:lang w:val="cs-CZ"/>
        </w:rPr>
      </w:pPr>
    </w:p>
    <w:p w14:paraId="71AD5BE7" w14:textId="77777777" w:rsidR="0050313C" w:rsidRPr="00D870D1" w:rsidRDefault="0050313C" w:rsidP="00D870D1">
      <w:pPr>
        <w:pStyle w:val="Zkladntext2"/>
        <w:numPr>
          <w:ilvl w:val="4"/>
          <w:numId w:val="5"/>
        </w:numPr>
        <w:tabs>
          <w:tab w:val="clear" w:pos="2160"/>
        </w:tabs>
        <w:spacing w:after="0" w:line="240" w:lineRule="auto"/>
        <w:ind w:left="567" w:hanging="567"/>
        <w:contextualSpacing/>
        <w:jc w:val="both"/>
        <w:rPr>
          <w:color w:val="000000" w:themeColor="text1"/>
          <w:sz w:val="22"/>
          <w:szCs w:val="22"/>
        </w:rPr>
      </w:pPr>
      <w:r>
        <w:rPr>
          <w:color w:val="000000" w:themeColor="text1"/>
          <w:sz w:val="22"/>
        </w:rPr>
        <w:lastRenderedPageBreak/>
        <w:t xml:space="preserve">Zamestnanec sa zaväzuje pri výkone a v súvislosti s výkonom práce neprijímať žiadne dary, provízie či iné plnenia (a ich prípadné ponúknutie bezodkladne ohlásiť Zamestnávateľovi). </w:t>
      </w:r>
    </w:p>
    <w:p w14:paraId="22AB9AD7" w14:textId="77777777" w:rsidR="0050313C" w:rsidRPr="00D870D1" w:rsidRDefault="0050313C" w:rsidP="00D870D1">
      <w:pPr>
        <w:pStyle w:val="Zkladntext2"/>
        <w:spacing w:after="0" w:line="240" w:lineRule="auto"/>
        <w:ind w:left="567" w:hanging="567"/>
        <w:contextualSpacing/>
        <w:jc w:val="both"/>
        <w:rPr>
          <w:color w:val="000000" w:themeColor="text1"/>
          <w:sz w:val="22"/>
          <w:szCs w:val="22"/>
          <w:lang w:val="cs-CZ"/>
        </w:rPr>
      </w:pPr>
    </w:p>
    <w:p w14:paraId="2C5FEF91" w14:textId="77777777" w:rsidR="00D728AB" w:rsidRPr="00D870D1" w:rsidRDefault="0050313C" w:rsidP="00D870D1">
      <w:pPr>
        <w:pStyle w:val="Zkladntext2"/>
        <w:numPr>
          <w:ilvl w:val="4"/>
          <w:numId w:val="5"/>
        </w:numPr>
        <w:tabs>
          <w:tab w:val="clear" w:pos="2160"/>
        </w:tabs>
        <w:spacing w:after="0" w:line="240" w:lineRule="auto"/>
        <w:ind w:left="567" w:hanging="567"/>
        <w:contextualSpacing/>
        <w:jc w:val="both"/>
        <w:rPr>
          <w:color w:val="000000" w:themeColor="text1"/>
          <w:sz w:val="22"/>
          <w:szCs w:val="22"/>
        </w:rPr>
      </w:pPr>
      <w:r>
        <w:rPr>
          <w:color w:val="000000" w:themeColor="text1"/>
          <w:sz w:val="22"/>
        </w:rPr>
        <w:t>Všetky podklady, doklady, informácie či iné materiály, ktoré sú zákazníkmi Zamestnávateľa odovzdané Zamestnancovi v súvislosti s plnením pracovných povinností Zamestnanca v pracovnom pomere voči Zamestnávateľovi, musí Zamestnanec starostlivo uchovávať a nesmie ich sprístupniť tretím osobám, s výnimkou prípadov, keď je to nevyhnutné pre plnenie pracovných úloh a Zamestnávateľ dal súčasne Zamestnancovi na také konanie súhlas.</w:t>
      </w:r>
    </w:p>
    <w:p w14:paraId="77764FC2" w14:textId="77777777" w:rsidR="0050313C" w:rsidRPr="00D870D1" w:rsidRDefault="0050313C" w:rsidP="00D870D1">
      <w:pPr>
        <w:ind w:left="567" w:hanging="567"/>
        <w:contextualSpacing/>
        <w:rPr>
          <w:color w:val="000000" w:themeColor="text1"/>
          <w:sz w:val="22"/>
          <w:szCs w:val="22"/>
          <w:lang w:val="cs-CZ"/>
        </w:rPr>
      </w:pPr>
    </w:p>
    <w:p w14:paraId="18ABF0C6" w14:textId="7C4E768E" w:rsidR="0050313C" w:rsidRPr="00D870D1" w:rsidRDefault="0050313C" w:rsidP="00D870D1">
      <w:pPr>
        <w:pStyle w:val="Zkladntext2"/>
        <w:numPr>
          <w:ilvl w:val="4"/>
          <w:numId w:val="5"/>
        </w:numPr>
        <w:tabs>
          <w:tab w:val="clear" w:pos="2160"/>
        </w:tabs>
        <w:spacing w:after="0" w:line="240" w:lineRule="auto"/>
        <w:ind w:left="567" w:hanging="567"/>
        <w:contextualSpacing/>
        <w:jc w:val="both"/>
        <w:rPr>
          <w:sz w:val="22"/>
          <w:szCs w:val="22"/>
        </w:rPr>
      </w:pPr>
      <w:r>
        <w:rPr>
          <w:color w:val="000000" w:themeColor="text1"/>
          <w:sz w:val="22"/>
        </w:rPr>
        <w:t xml:space="preserve">Zamestnanec je povinný dôstojne reprezentovať Zamestnávateľa. S ohľadom na túto povinnosť sa Zamestnanec zaväzuje vystupovať pred klientmi a partnermi Zamestnávateľa, orgánmi verejnej moci, resp. ďalšími subjektmi či osobami v obdobnom postavení vhodným spôsobom, voliť vhodný odev (ktorý zodpovedá pracovnej pozícii Zamestnanca), udržiavať čistotu, byť riadne upravený a pod. </w:t>
      </w:r>
    </w:p>
    <w:p w14:paraId="1740A763" w14:textId="102DAB72" w:rsidR="0050313C" w:rsidRPr="00D870D1" w:rsidRDefault="0050313C" w:rsidP="00220F46">
      <w:pPr>
        <w:contextualSpacing/>
        <w:jc w:val="both"/>
        <w:rPr>
          <w:color w:val="000000" w:themeColor="text1"/>
          <w:sz w:val="22"/>
          <w:szCs w:val="22"/>
          <w:lang w:val="cs-CZ"/>
        </w:rPr>
      </w:pPr>
    </w:p>
    <w:p w14:paraId="431700D7" w14:textId="77777777" w:rsidR="0057238B" w:rsidRPr="00D870D1" w:rsidRDefault="0057238B" w:rsidP="00D870D1">
      <w:pPr>
        <w:contextualSpacing/>
        <w:jc w:val="both"/>
        <w:rPr>
          <w:color w:val="000000" w:themeColor="text1"/>
          <w:sz w:val="22"/>
          <w:szCs w:val="22"/>
          <w:lang w:val="cs-CZ"/>
        </w:rPr>
      </w:pPr>
    </w:p>
    <w:p w14:paraId="293F2342" w14:textId="4A1E86FE" w:rsidR="0057238B" w:rsidRPr="00D870D1" w:rsidRDefault="0057238B" w:rsidP="00D870D1">
      <w:pPr>
        <w:pStyle w:val="Prosttext"/>
        <w:contextualSpacing/>
        <w:jc w:val="center"/>
        <w:rPr>
          <w:rFonts w:ascii="Times New Roman" w:hAnsi="Times New Roman"/>
          <w:b/>
          <w:caps/>
          <w:color w:val="000000" w:themeColor="text1"/>
          <w:sz w:val="22"/>
          <w:szCs w:val="22"/>
          <w:highlight w:val="yellow"/>
        </w:rPr>
      </w:pPr>
      <w:r>
        <w:rPr>
          <w:rFonts w:ascii="Times New Roman" w:hAnsi="Times New Roman"/>
          <w:b/>
          <w:caps/>
          <w:color w:val="000000" w:themeColor="text1"/>
          <w:sz w:val="22"/>
          <w:highlight w:val="yellow"/>
        </w:rPr>
        <w:t>VIII.</w:t>
      </w:r>
    </w:p>
    <w:p w14:paraId="26623112" w14:textId="1A9CFB97" w:rsidR="0050313C" w:rsidRPr="00D870D1" w:rsidRDefault="0057238B" w:rsidP="00D870D1">
      <w:pPr>
        <w:pStyle w:val="Prosttext"/>
        <w:contextualSpacing/>
        <w:jc w:val="center"/>
        <w:rPr>
          <w:rFonts w:ascii="Times New Roman" w:hAnsi="Times New Roman"/>
          <w:b/>
          <w:caps/>
          <w:color w:val="000000" w:themeColor="text1"/>
          <w:sz w:val="22"/>
          <w:szCs w:val="22"/>
          <w:highlight w:val="yellow"/>
        </w:rPr>
      </w:pPr>
      <w:r>
        <w:rPr>
          <w:rFonts w:ascii="Times New Roman" w:hAnsi="Times New Roman"/>
          <w:b/>
          <w:color w:val="000000" w:themeColor="text1"/>
          <w:sz w:val="22"/>
          <w:highlight w:val="yellow"/>
        </w:rPr>
        <w:t xml:space="preserve">Dohoda o </w:t>
      </w:r>
      <w:r w:rsidR="00896741">
        <w:rPr>
          <w:rFonts w:ascii="Times New Roman" w:hAnsi="Times New Roman"/>
          <w:b/>
          <w:color w:val="000000" w:themeColor="text1"/>
          <w:sz w:val="22"/>
          <w:highlight w:val="yellow"/>
        </w:rPr>
        <w:t xml:space="preserve">hmotnej </w:t>
      </w:r>
      <w:r>
        <w:rPr>
          <w:rFonts w:ascii="Times New Roman" w:hAnsi="Times New Roman"/>
          <w:b/>
          <w:color w:val="000000" w:themeColor="text1"/>
          <w:sz w:val="22"/>
          <w:highlight w:val="yellow"/>
        </w:rPr>
        <w:t>zodpovednosti</w:t>
      </w:r>
    </w:p>
    <w:p w14:paraId="20014A8B" w14:textId="77777777" w:rsidR="0050313C" w:rsidRPr="00D870D1" w:rsidRDefault="0050313C" w:rsidP="00D870D1">
      <w:pPr>
        <w:pStyle w:val="Prosttext"/>
        <w:contextualSpacing/>
        <w:rPr>
          <w:rFonts w:ascii="Times New Roman" w:hAnsi="Times New Roman"/>
          <w:b/>
          <w:caps/>
          <w:color w:val="000000" w:themeColor="text1"/>
          <w:sz w:val="22"/>
          <w:szCs w:val="22"/>
          <w:highlight w:val="yellow"/>
          <w:lang w:val="cs-CZ"/>
        </w:rPr>
      </w:pPr>
    </w:p>
    <w:p w14:paraId="6C958984" w14:textId="55DC5279" w:rsidR="0050313C" w:rsidRPr="00D870D1" w:rsidRDefault="0050313C" w:rsidP="00D870D1">
      <w:pPr>
        <w:pStyle w:val="Odstavecseseznamem"/>
        <w:numPr>
          <w:ilvl w:val="0"/>
          <w:numId w:val="7"/>
        </w:numPr>
        <w:ind w:left="567" w:hanging="567"/>
        <w:contextualSpacing/>
        <w:jc w:val="both"/>
        <w:rPr>
          <w:color w:val="000000" w:themeColor="text1"/>
          <w:sz w:val="22"/>
          <w:szCs w:val="22"/>
          <w:highlight w:val="yellow"/>
        </w:rPr>
      </w:pPr>
      <w:r>
        <w:rPr>
          <w:color w:val="000000" w:themeColor="text1"/>
          <w:sz w:val="22"/>
          <w:highlight w:val="yellow"/>
        </w:rPr>
        <w:t xml:space="preserve">Zamestnanec a Zamestnávateľ týmto uzatvárajú podľa § </w:t>
      </w:r>
      <w:r w:rsidR="00896741">
        <w:rPr>
          <w:color w:val="000000" w:themeColor="text1"/>
          <w:sz w:val="22"/>
          <w:highlight w:val="yellow"/>
        </w:rPr>
        <w:t xml:space="preserve"> 182. </w:t>
      </w:r>
      <w:r>
        <w:rPr>
          <w:color w:val="000000" w:themeColor="text1"/>
          <w:sz w:val="22"/>
          <w:highlight w:val="yellow"/>
        </w:rPr>
        <w:t xml:space="preserve">Zákonníka práce dohodu o </w:t>
      </w:r>
      <w:r w:rsidR="00896741">
        <w:rPr>
          <w:color w:val="000000" w:themeColor="text1"/>
          <w:sz w:val="22"/>
          <w:highlight w:val="yellow"/>
        </w:rPr>
        <w:t xml:space="preserve">hmotnej </w:t>
      </w:r>
      <w:r>
        <w:rPr>
          <w:color w:val="000000" w:themeColor="text1"/>
          <w:sz w:val="22"/>
          <w:highlight w:val="yellow"/>
        </w:rPr>
        <w:t xml:space="preserve">zodpovednosti Zamestnanca za schodok na zverených hodnotách, ktoré je Zamestnanec povinný vyúčtovať. Zamestnanec je povinný vyúčtovať Zamestnávateľovi všetky hodnoty na vyúčtovanie, </w:t>
      </w:r>
      <w:r w:rsidR="00896741">
        <w:rPr>
          <w:color w:val="000000" w:themeColor="text1"/>
          <w:sz w:val="22"/>
          <w:highlight w:val="yellow"/>
        </w:rPr>
        <w:t xml:space="preserve">najmä </w:t>
      </w:r>
      <w:r>
        <w:rPr>
          <w:color w:val="000000" w:themeColor="text1"/>
          <w:sz w:val="22"/>
          <w:highlight w:val="yellow"/>
        </w:rPr>
        <w:t xml:space="preserve">peniaze, ceniny, cenné veci, či už mu sú alebo budú zverené Zamestnávateľom, obchodným partnerom Zamestnávateľa alebo inou osobou. Zamestnanec zodpovedá za prípadný schodok vo vyúčtovaní týchto hodnôt v súlade s ustanoveniami § </w:t>
      </w:r>
      <w:r w:rsidR="00F8607F">
        <w:rPr>
          <w:color w:val="000000" w:themeColor="text1"/>
          <w:sz w:val="22"/>
          <w:highlight w:val="yellow"/>
        </w:rPr>
        <w:t xml:space="preserve">182 </w:t>
      </w:r>
      <w:r>
        <w:rPr>
          <w:color w:val="000000" w:themeColor="text1"/>
          <w:sz w:val="22"/>
          <w:highlight w:val="yellow"/>
        </w:rPr>
        <w:t>Zákonníka práce.</w:t>
      </w:r>
    </w:p>
    <w:p w14:paraId="3FC970AF" w14:textId="77777777" w:rsidR="0050313C" w:rsidRPr="00D870D1" w:rsidRDefault="0050313C" w:rsidP="00D870D1">
      <w:pPr>
        <w:contextualSpacing/>
        <w:jc w:val="both"/>
        <w:rPr>
          <w:color w:val="000000" w:themeColor="text1"/>
          <w:sz w:val="22"/>
          <w:szCs w:val="22"/>
          <w:lang w:val="cs-CZ"/>
        </w:rPr>
      </w:pPr>
    </w:p>
    <w:p w14:paraId="2DF4BA6C" w14:textId="77777777" w:rsidR="0050313C" w:rsidRPr="00D870D1" w:rsidRDefault="0050313C" w:rsidP="00D870D1">
      <w:pPr>
        <w:contextualSpacing/>
        <w:jc w:val="both"/>
        <w:rPr>
          <w:color w:val="000000" w:themeColor="text1"/>
          <w:sz w:val="22"/>
          <w:szCs w:val="22"/>
          <w:lang w:val="cs-CZ"/>
        </w:rPr>
      </w:pPr>
    </w:p>
    <w:p w14:paraId="248B3EAB" w14:textId="389A61F9" w:rsidR="0057238B" w:rsidRPr="00D870D1" w:rsidRDefault="0057238B" w:rsidP="00D870D1">
      <w:pPr>
        <w:contextualSpacing/>
        <w:jc w:val="center"/>
        <w:rPr>
          <w:b/>
          <w:color w:val="000000" w:themeColor="text1"/>
          <w:sz w:val="22"/>
          <w:szCs w:val="22"/>
        </w:rPr>
      </w:pPr>
      <w:r>
        <w:rPr>
          <w:b/>
          <w:color w:val="000000" w:themeColor="text1"/>
          <w:sz w:val="22"/>
        </w:rPr>
        <w:t>IX.</w:t>
      </w:r>
    </w:p>
    <w:p w14:paraId="20A09AB3" w14:textId="39383695" w:rsidR="0050313C" w:rsidRPr="00D870D1" w:rsidRDefault="0057238B" w:rsidP="00D870D1">
      <w:pPr>
        <w:contextualSpacing/>
        <w:jc w:val="center"/>
        <w:rPr>
          <w:b/>
          <w:color w:val="000000" w:themeColor="text1"/>
          <w:sz w:val="22"/>
          <w:szCs w:val="22"/>
        </w:rPr>
      </w:pPr>
      <w:r>
        <w:rPr>
          <w:b/>
          <w:color w:val="000000" w:themeColor="text1"/>
          <w:sz w:val="22"/>
        </w:rPr>
        <w:t>Povinnosť mlčanlivosti</w:t>
      </w:r>
    </w:p>
    <w:p w14:paraId="4C5B9A38" w14:textId="77777777" w:rsidR="0050313C" w:rsidRPr="00D870D1" w:rsidRDefault="0050313C" w:rsidP="00D870D1">
      <w:pPr>
        <w:contextualSpacing/>
        <w:jc w:val="both"/>
        <w:rPr>
          <w:color w:val="000000" w:themeColor="text1"/>
          <w:sz w:val="22"/>
          <w:szCs w:val="22"/>
          <w:lang w:val="cs-CZ"/>
        </w:rPr>
      </w:pPr>
    </w:p>
    <w:p w14:paraId="71384456" w14:textId="2E9768ED" w:rsidR="0050313C" w:rsidRPr="00D870D1" w:rsidRDefault="009F4CB7" w:rsidP="00D870D1">
      <w:pPr>
        <w:pStyle w:val="Odstavecseseznamem"/>
        <w:numPr>
          <w:ilvl w:val="1"/>
          <w:numId w:val="8"/>
        </w:numPr>
        <w:tabs>
          <w:tab w:val="clear" w:pos="1080"/>
        </w:tabs>
        <w:ind w:left="567" w:hanging="567"/>
        <w:contextualSpacing/>
        <w:jc w:val="both"/>
        <w:rPr>
          <w:b/>
          <w:color w:val="000000" w:themeColor="text1"/>
          <w:sz w:val="22"/>
          <w:szCs w:val="22"/>
        </w:rPr>
      </w:pPr>
      <w:r>
        <w:rPr>
          <w:color w:val="000000" w:themeColor="text1"/>
          <w:sz w:val="22"/>
        </w:rPr>
        <w:t xml:space="preserve">Zamestnanec sa zaväzuje, že bude zachovávať mlčanlivosť o obchodnom tajomstve (v zmysle § </w:t>
      </w:r>
      <w:r w:rsidR="00F8607F">
        <w:rPr>
          <w:color w:val="000000" w:themeColor="text1"/>
          <w:sz w:val="22"/>
        </w:rPr>
        <w:t xml:space="preserve">17 a </w:t>
      </w:r>
      <w:proofErr w:type="spellStart"/>
      <w:r w:rsidR="00F8607F">
        <w:rPr>
          <w:color w:val="000000" w:themeColor="text1"/>
          <w:sz w:val="22"/>
        </w:rPr>
        <w:t>nasl</w:t>
      </w:r>
      <w:proofErr w:type="spellEnd"/>
      <w:r w:rsidR="00F8607F">
        <w:rPr>
          <w:color w:val="000000" w:themeColor="text1"/>
          <w:sz w:val="22"/>
        </w:rPr>
        <w:t xml:space="preserve">. </w:t>
      </w:r>
      <w:r>
        <w:rPr>
          <w:color w:val="000000" w:themeColor="text1"/>
          <w:sz w:val="22"/>
        </w:rPr>
        <w:t>zákona č.</w:t>
      </w:r>
      <w:r w:rsidR="00F8607F">
        <w:rPr>
          <w:color w:val="000000" w:themeColor="text1"/>
          <w:sz w:val="22"/>
        </w:rPr>
        <w:t xml:space="preserve"> 513/1991 Zb. Obchodný zákonník</w:t>
      </w:r>
      <w:r>
        <w:rPr>
          <w:color w:val="000000" w:themeColor="text1"/>
          <w:sz w:val="22"/>
        </w:rPr>
        <w:t xml:space="preserve"> v znení neskorších predpisov) Zamestnávateľa, tzn. mlčanlivosť o všetkých konkurenčne významných, určiteľných, oceniteľných a v príslušných kruhoch bežne nedostupných skutočnostiach, ktoré súvisia s</w:t>
      </w:r>
      <w:r w:rsidR="00F8607F">
        <w:rPr>
          <w:color w:val="000000" w:themeColor="text1"/>
          <w:sz w:val="22"/>
        </w:rPr>
        <w:t xml:space="preserve"> podnikom</w:t>
      </w:r>
      <w:r>
        <w:rPr>
          <w:color w:val="000000" w:themeColor="text1"/>
          <w:sz w:val="22"/>
        </w:rPr>
        <w:t xml:space="preserve"> Zamestnávateľa, popr. </w:t>
      </w:r>
      <w:r w:rsidR="00F8607F">
        <w:rPr>
          <w:color w:val="000000" w:themeColor="text1"/>
          <w:sz w:val="22"/>
        </w:rPr>
        <w:t xml:space="preserve">podnikmi </w:t>
      </w:r>
      <w:r>
        <w:rPr>
          <w:color w:val="000000" w:themeColor="text1"/>
          <w:sz w:val="22"/>
        </w:rPr>
        <w:t xml:space="preserve">pridružených osôb, dodávateľov, klientov Zamestnávateľa a pod., a ktorých utajenie zaisťuje Zamestnávateľ vo svojom záujme a zodpovedajúcim spôsobom, ako aj všetkých ostatných informáciách dôverného charakteru, ktoré sa dozvie pri výkone práce pre Zamestnávateľa. Dôvernými informáciami (informáciami dôverného charakteru) sa rozumejú všetky informácie (ktoré nie sú obchodným tajomstvom), ktoré sa v rámci pracovného pomeru Zamestnanec dozvie, pokiaľ nebudú výslovne označené za informácie, ktoré nemajú dôverný charakter. Obchodným tajomstvom, </w:t>
      </w:r>
      <w:r w:rsidR="00F8607F">
        <w:rPr>
          <w:color w:val="000000" w:themeColor="text1"/>
          <w:sz w:val="22"/>
        </w:rPr>
        <w:t>respektíve</w:t>
      </w:r>
      <w:r>
        <w:rPr>
          <w:color w:val="000000" w:themeColor="text1"/>
          <w:sz w:val="22"/>
        </w:rPr>
        <w:t xml:space="preserve"> dôvernými informáciami sú tak najmä všetky obchodné záležitosti a činnosti, informácie o obchodných a bankových spojeniach, osobné údaje tretích osôb, ktoré budú Zamestnancovi sprístupnené, ktoré Zamestnanec získa, bilanciách, obratoch, kalkuláciách, korešpondencii, zoznamoch klientov, cenových listinách, výrobných, pracovných, predajných a reklamných metódach spoločnosti Zamestnávateľa ako aj pridružených osôb, dodávateľov, klientov, mzde Zamestnanca, spôsobe odmeňovania a pod. Ďalej sa Zamestnanec zaväzuje, že nepoužije vyššie opísané obchodné tajomstvá ani informácie dôverného charakteru akýmkoľvek iným spôsobom vo svoj vlastný prospech alebo v prospech iných osôb, alebo v neprospech Zamestnávateľa, Zamestnávateľových klientov, dodávateľov, pridružených osôb, neoznámi a ani ich neposkytne tretím osobám a neumožní, aby sa s nimi tretie osoby akýmkoľvek spôsobom oboznámili. Povinnosť Zamestnanca podľa tohto odseku trvá aj po ukončení pracovného pomeru Zamestnanca.</w:t>
      </w:r>
    </w:p>
    <w:p w14:paraId="16A289F6" w14:textId="77777777" w:rsidR="00AE704B" w:rsidRPr="00D870D1" w:rsidRDefault="00AE704B" w:rsidP="00D870D1">
      <w:pPr>
        <w:pStyle w:val="Odstavecseseznamem"/>
        <w:ind w:left="646"/>
        <w:contextualSpacing/>
        <w:jc w:val="both"/>
        <w:rPr>
          <w:b/>
          <w:color w:val="000000" w:themeColor="text1"/>
          <w:sz w:val="22"/>
          <w:szCs w:val="22"/>
          <w:lang w:val="cs-CZ"/>
        </w:rPr>
      </w:pPr>
    </w:p>
    <w:p w14:paraId="74935970" w14:textId="77777777" w:rsidR="0050313C" w:rsidRPr="00D870D1" w:rsidRDefault="0050313C" w:rsidP="00D870D1">
      <w:pPr>
        <w:contextualSpacing/>
        <w:rPr>
          <w:b/>
          <w:color w:val="000000" w:themeColor="text1"/>
          <w:sz w:val="22"/>
          <w:szCs w:val="22"/>
          <w:lang w:val="cs-CZ"/>
        </w:rPr>
      </w:pPr>
    </w:p>
    <w:p w14:paraId="76BDE28B" w14:textId="058C52C3" w:rsidR="0057238B" w:rsidRPr="00D870D1" w:rsidRDefault="0057238B" w:rsidP="00D870D1">
      <w:pPr>
        <w:contextualSpacing/>
        <w:jc w:val="center"/>
        <w:rPr>
          <w:b/>
          <w:color w:val="000000" w:themeColor="text1"/>
          <w:sz w:val="22"/>
          <w:szCs w:val="22"/>
        </w:rPr>
      </w:pPr>
      <w:r>
        <w:rPr>
          <w:b/>
          <w:color w:val="000000" w:themeColor="text1"/>
          <w:sz w:val="22"/>
        </w:rPr>
        <w:t>X.</w:t>
      </w:r>
    </w:p>
    <w:p w14:paraId="53DB0AEF" w14:textId="23B016CF" w:rsidR="0050313C" w:rsidRPr="00D870D1" w:rsidRDefault="0057238B" w:rsidP="00D870D1">
      <w:pPr>
        <w:contextualSpacing/>
        <w:jc w:val="center"/>
        <w:rPr>
          <w:b/>
          <w:color w:val="000000" w:themeColor="text1"/>
          <w:sz w:val="22"/>
          <w:szCs w:val="22"/>
        </w:rPr>
      </w:pPr>
      <w:r>
        <w:rPr>
          <w:b/>
          <w:color w:val="000000" w:themeColor="text1"/>
          <w:sz w:val="22"/>
        </w:rPr>
        <w:lastRenderedPageBreak/>
        <w:t>Duševné vlastníctvo</w:t>
      </w:r>
    </w:p>
    <w:p w14:paraId="153F465F" w14:textId="77777777" w:rsidR="0050313C" w:rsidRPr="00D870D1" w:rsidRDefault="0050313C" w:rsidP="00D870D1">
      <w:pPr>
        <w:contextualSpacing/>
        <w:rPr>
          <w:b/>
          <w:color w:val="000000" w:themeColor="text1"/>
          <w:sz w:val="22"/>
          <w:szCs w:val="22"/>
          <w:lang w:val="cs-CZ"/>
        </w:rPr>
      </w:pPr>
    </w:p>
    <w:p w14:paraId="377B724B" w14:textId="2102E86C" w:rsidR="0050313C" w:rsidRPr="00D870D1" w:rsidRDefault="0050313C" w:rsidP="00D870D1">
      <w:pPr>
        <w:pStyle w:val="Odstavecseseznamem"/>
        <w:numPr>
          <w:ilvl w:val="0"/>
          <w:numId w:val="9"/>
        </w:numPr>
        <w:suppressAutoHyphens w:val="0"/>
        <w:ind w:left="567" w:hanging="567"/>
        <w:contextualSpacing/>
        <w:jc w:val="both"/>
        <w:rPr>
          <w:color w:val="000000" w:themeColor="text1"/>
          <w:sz w:val="22"/>
          <w:szCs w:val="22"/>
        </w:rPr>
      </w:pPr>
      <w:r>
        <w:rPr>
          <w:color w:val="000000" w:themeColor="text1"/>
          <w:sz w:val="22"/>
        </w:rPr>
        <w:t xml:space="preserve">V prípade, že Zamestnanec vytvoril na splnenie (či v súvislosti s plnením) svojich povinností vyplývajúcich z pracovno-právneho vzťahu k Zamestnávateľovi dielo v zmysle zákona č. </w:t>
      </w:r>
      <w:r w:rsidR="00F8607F">
        <w:rPr>
          <w:color w:val="000000" w:themeColor="text1"/>
          <w:sz w:val="22"/>
        </w:rPr>
        <w:t>185/2015 Z. z.</w:t>
      </w:r>
      <w:r>
        <w:rPr>
          <w:color w:val="000000" w:themeColor="text1"/>
          <w:sz w:val="22"/>
        </w:rPr>
        <w:t xml:space="preserve"> </w:t>
      </w:r>
      <w:r w:rsidR="00F8607F">
        <w:rPr>
          <w:color w:val="000000" w:themeColor="text1"/>
          <w:sz w:val="22"/>
        </w:rPr>
        <w:t xml:space="preserve">Autorský </w:t>
      </w:r>
      <w:r>
        <w:rPr>
          <w:color w:val="000000" w:themeColor="text1"/>
          <w:sz w:val="22"/>
        </w:rPr>
        <w:t>zákon, v znení neskorších predpisov, vykonáva majetkové práva k takému zamestnaneckému dielu Zamestnávateľ</w:t>
      </w:r>
      <w:r w:rsidR="00F8607F">
        <w:rPr>
          <w:color w:val="000000" w:themeColor="text1"/>
          <w:sz w:val="22"/>
        </w:rPr>
        <w:t xml:space="preserve">, a to vo svojom mene a na svoj účet, </w:t>
      </w:r>
      <w:r>
        <w:rPr>
          <w:color w:val="000000" w:themeColor="text1"/>
          <w:sz w:val="22"/>
        </w:rPr>
        <w:t xml:space="preserve">Zamestnanec súčasne súhlasí s tým, aby Zamestnávateľ tieto práva kedykoľvek ďalej </w:t>
      </w:r>
      <w:r w:rsidR="00F8607F">
        <w:rPr>
          <w:color w:val="000000" w:themeColor="text1"/>
          <w:sz w:val="22"/>
        </w:rPr>
        <w:t xml:space="preserve">postúpil </w:t>
      </w:r>
      <w:r>
        <w:rPr>
          <w:color w:val="000000" w:themeColor="text1"/>
          <w:sz w:val="22"/>
        </w:rPr>
        <w:t xml:space="preserve">na akúkoľvek tretiu osobu či udelil licenciu/sublicenciu na ich použitie. Odmena prislúchajúca Zamestnancovi z výkonu majetkových práv k dielu Zamestnávateľom je už plne zahrnutá v mzde, ktorá je Zamestnancovi vyplácaná Zamestnávateľom na základe tejto zmluvy a Zamestnanec nemá právo na akúkoľvek dodatočnú odmenu, a to ani v prípade, že sa mzda alebo iná odmena vyplatená Zamestnancovi Zamestnávateľom dostane do zjavného nepomeru k zisku z využitia práv k zamestnaneckému dielu a významu takého diela pre dosiahnutie takého zisku. V prípade, že Zamestnávateľ </w:t>
      </w:r>
      <w:r>
        <w:rPr>
          <w:color w:val="000000" w:themeColor="text1"/>
          <w:sz w:val="22"/>
          <w:shd w:val="clear" w:color="auto" w:fill="FFFFFF"/>
        </w:rPr>
        <w:t xml:space="preserve">nevykonáva majetkové práva k zamestnaneckému dielu vôbec alebo ich vykonáva nedostatočne, </w:t>
      </w:r>
      <w:r>
        <w:rPr>
          <w:color w:val="000000" w:themeColor="text1"/>
          <w:sz w:val="22"/>
        </w:rPr>
        <w:t>nemá Zamestnanec akékoľvek právo požadovať, aby mu Zamestnávateľ za obvyklých podmienok udelil licenciu na použitie diela</w:t>
      </w:r>
      <w:r w:rsidR="00F8607F">
        <w:rPr>
          <w:color w:val="000000" w:themeColor="text1"/>
          <w:sz w:val="22"/>
        </w:rPr>
        <w:t>, nakoľko udelenie licencie by bolo v rozpore s oprávnenými záujmami Zamestnávateľa</w:t>
      </w:r>
      <w:r>
        <w:rPr>
          <w:color w:val="000000" w:themeColor="text1"/>
          <w:sz w:val="22"/>
        </w:rPr>
        <w:t>. Zamestnanec</w:t>
      </w:r>
      <w:r w:rsidR="00F8607F">
        <w:rPr>
          <w:color w:val="000000" w:themeColor="text1"/>
          <w:sz w:val="22"/>
        </w:rPr>
        <w:t xml:space="preserve"> výslovne</w:t>
      </w:r>
      <w:r>
        <w:rPr>
          <w:color w:val="000000" w:themeColor="text1"/>
          <w:sz w:val="22"/>
        </w:rPr>
        <w:t xml:space="preserve"> vyhlasuje, že neposkytol ani neposkytne práva uvedené v tomto odseku žiadnym tretím osobám.</w:t>
      </w:r>
    </w:p>
    <w:p w14:paraId="476239E3" w14:textId="77777777" w:rsidR="0050313C" w:rsidRPr="00D870D1" w:rsidRDefault="0050313C" w:rsidP="00D870D1">
      <w:pPr>
        <w:suppressAutoHyphens w:val="0"/>
        <w:ind w:left="567" w:hanging="567"/>
        <w:contextualSpacing/>
        <w:jc w:val="both"/>
        <w:rPr>
          <w:color w:val="000000" w:themeColor="text1"/>
          <w:sz w:val="22"/>
          <w:szCs w:val="22"/>
          <w:lang w:val="cs-CZ"/>
        </w:rPr>
      </w:pPr>
    </w:p>
    <w:p w14:paraId="1E53A07E" w14:textId="35FF9794" w:rsidR="0050313C" w:rsidRPr="00D870D1" w:rsidRDefault="0050313C" w:rsidP="00D870D1">
      <w:pPr>
        <w:pStyle w:val="Odstavecseseznamem"/>
        <w:numPr>
          <w:ilvl w:val="0"/>
          <w:numId w:val="9"/>
        </w:numPr>
        <w:suppressAutoHyphens w:val="0"/>
        <w:ind w:left="567" w:hanging="567"/>
        <w:contextualSpacing/>
        <w:jc w:val="both"/>
        <w:rPr>
          <w:color w:val="000000" w:themeColor="text1"/>
          <w:sz w:val="22"/>
          <w:szCs w:val="22"/>
        </w:rPr>
      </w:pPr>
      <w:r>
        <w:rPr>
          <w:color w:val="000000" w:themeColor="text1"/>
          <w:sz w:val="22"/>
          <w:shd w:val="clear" w:color="auto" w:fill="FFFFFF"/>
        </w:rPr>
        <w:t xml:space="preserve">Ak Zamestnanec vytvoril vynález </w:t>
      </w:r>
      <w:r w:rsidR="00F8607F">
        <w:rPr>
          <w:color w:val="000000" w:themeColor="text1"/>
          <w:sz w:val="22"/>
          <w:shd w:val="clear" w:color="auto" w:fill="FFFFFF"/>
        </w:rPr>
        <w:t>v rámci plnenia</w:t>
      </w:r>
      <w:r>
        <w:rPr>
          <w:color w:val="000000" w:themeColor="text1"/>
          <w:sz w:val="22"/>
          <w:shd w:val="clear" w:color="auto" w:fill="FFFFFF"/>
        </w:rPr>
        <w:t xml:space="preserve"> úloh v pracovnom pomere (tzv. zamestnanecký vynález), právo na </w:t>
      </w:r>
      <w:r w:rsidR="00F8607F">
        <w:rPr>
          <w:color w:val="000000" w:themeColor="text1"/>
          <w:sz w:val="22"/>
          <w:shd w:val="clear" w:color="auto" w:fill="FFFFFF"/>
        </w:rPr>
        <w:t>riešenie patrí</w:t>
      </w:r>
      <w:r>
        <w:rPr>
          <w:color w:val="000000" w:themeColor="text1"/>
          <w:sz w:val="22"/>
          <w:shd w:val="clear" w:color="auto" w:fill="FFFFFF"/>
        </w:rPr>
        <w:t xml:space="preserve"> </w:t>
      </w:r>
      <w:r w:rsidR="00F8607F">
        <w:rPr>
          <w:color w:val="000000" w:themeColor="text1"/>
          <w:sz w:val="22"/>
          <w:shd w:val="clear" w:color="auto" w:fill="FFFFFF"/>
        </w:rPr>
        <w:t>Zamestnávateľovi</w:t>
      </w:r>
      <w:r>
        <w:rPr>
          <w:color w:val="000000" w:themeColor="text1"/>
          <w:sz w:val="22"/>
          <w:shd w:val="clear" w:color="auto" w:fill="FFFFFF"/>
        </w:rPr>
        <w:t xml:space="preserve">. Zamestnanec, ktorý vytvoril </w:t>
      </w:r>
      <w:r w:rsidR="00F8607F">
        <w:rPr>
          <w:color w:val="000000" w:themeColor="text1"/>
          <w:sz w:val="22"/>
          <w:shd w:val="clear" w:color="auto" w:fill="FFFFFF"/>
        </w:rPr>
        <w:t xml:space="preserve">zamestnanecký </w:t>
      </w:r>
      <w:r>
        <w:rPr>
          <w:color w:val="000000" w:themeColor="text1"/>
          <w:sz w:val="22"/>
          <w:shd w:val="clear" w:color="auto" w:fill="FFFFFF"/>
        </w:rPr>
        <w:t xml:space="preserve">vynález v pracovnom pomere, je povinný Zamestnávateľa o tejto skutočnosti </w:t>
      </w:r>
      <w:r w:rsidR="00F8607F">
        <w:rPr>
          <w:color w:val="000000" w:themeColor="text1"/>
          <w:sz w:val="22"/>
          <w:shd w:val="clear" w:color="auto" w:fill="FFFFFF"/>
        </w:rPr>
        <w:t>bezodkladne písomne upovedomiť</w:t>
      </w:r>
      <w:r>
        <w:rPr>
          <w:color w:val="000000" w:themeColor="text1"/>
          <w:sz w:val="22"/>
          <w:shd w:val="clear" w:color="auto" w:fill="FFFFFF"/>
        </w:rPr>
        <w:t xml:space="preserve"> a </w:t>
      </w:r>
      <w:r w:rsidR="00F8607F">
        <w:rPr>
          <w:color w:val="000000" w:themeColor="text1"/>
          <w:sz w:val="22"/>
          <w:shd w:val="clear" w:color="auto" w:fill="FFFFFF"/>
        </w:rPr>
        <w:t xml:space="preserve">zároveň mu </w:t>
      </w:r>
      <w:r>
        <w:rPr>
          <w:color w:val="000000" w:themeColor="text1"/>
          <w:sz w:val="22"/>
          <w:shd w:val="clear" w:color="auto" w:fill="FFFFFF"/>
        </w:rPr>
        <w:t xml:space="preserve">odovzdať </w:t>
      </w:r>
      <w:r w:rsidR="00F8607F">
        <w:rPr>
          <w:color w:val="000000" w:themeColor="text1"/>
          <w:sz w:val="22"/>
          <w:shd w:val="clear" w:color="auto" w:fill="FFFFFF"/>
        </w:rPr>
        <w:t xml:space="preserve">všetky </w:t>
      </w:r>
      <w:r>
        <w:rPr>
          <w:color w:val="000000" w:themeColor="text1"/>
          <w:sz w:val="22"/>
          <w:shd w:val="clear" w:color="auto" w:fill="FFFFFF"/>
        </w:rPr>
        <w:t xml:space="preserve">podklady potrebné na posúdenie vynálezu. Ak Zamestnávateľ neuplatní v lehote do 3 mesiacov od tohto </w:t>
      </w:r>
      <w:r w:rsidR="0044313F">
        <w:rPr>
          <w:color w:val="000000" w:themeColor="text1"/>
          <w:sz w:val="22"/>
          <w:shd w:val="clear" w:color="auto" w:fill="FFFFFF"/>
        </w:rPr>
        <w:t xml:space="preserve">upovedomenia </w:t>
      </w:r>
      <w:r>
        <w:rPr>
          <w:color w:val="000000" w:themeColor="text1"/>
          <w:sz w:val="22"/>
          <w:shd w:val="clear" w:color="auto" w:fill="FFFFFF"/>
        </w:rPr>
        <w:t xml:space="preserve">právo na </w:t>
      </w:r>
      <w:r w:rsidR="0044313F">
        <w:rPr>
          <w:color w:val="000000" w:themeColor="text1"/>
          <w:sz w:val="22"/>
          <w:shd w:val="clear" w:color="auto" w:fill="FFFFFF"/>
        </w:rPr>
        <w:t xml:space="preserve">riešenie </w:t>
      </w:r>
      <w:r>
        <w:rPr>
          <w:color w:val="000000" w:themeColor="text1"/>
          <w:sz w:val="22"/>
          <w:shd w:val="clear" w:color="auto" w:fill="FFFFFF"/>
        </w:rPr>
        <w:t>(ak ho uplatní, môže sám podať prihlášku vynálezu a uvedie v nej, že ide o zamestnanecký vynález), prechádza toto právo späť na Zamestnanca. Uvedené platí obdobne v prípade, že Zamestnanec vytvorí úžitkový či priemyselný vzor.</w:t>
      </w:r>
    </w:p>
    <w:p w14:paraId="0940D240" w14:textId="77777777" w:rsidR="0050313C" w:rsidRPr="00D870D1" w:rsidRDefault="0050313C" w:rsidP="00D870D1">
      <w:pPr>
        <w:tabs>
          <w:tab w:val="left" w:pos="1002"/>
        </w:tabs>
        <w:contextualSpacing/>
        <w:rPr>
          <w:b/>
          <w:color w:val="000000" w:themeColor="text1"/>
          <w:sz w:val="22"/>
          <w:szCs w:val="22"/>
          <w:lang w:val="cs-CZ"/>
        </w:rPr>
      </w:pPr>
    </w:p>
    <w:p w14:paraId="16CE97E0" w14:textId="77777777" w:rsidR="0010447F" w:rsidRPr="00D870D1" w:rsidRDefault="0010447F" w:rsidP="00D870D1">
      <w:pPr>
        <w:tabs>
          <w:tab w:val="left" w:pos="1002"/>
        </w:tabs>
        <w:contextualSpacing/>
        <w:rPr>
          <w:b/>
          <w:color w:val="000000" w:themeColor="text1"/>
          <w:sz w:val="22"/>
          <w:szCs w:val="22"/>
          <w:lang w:val="cs-CZ"/>
        </w:rPr>
      </w:pPr>
    </w:p>
    <w:p w14:paraId="72280451" w14:textId="2966CCBA" w:rsidR="0050313C" w:rsidRPr="00D870D1" w:rsidRDefault="0057238B" w:rsidP="00D870D1">
      <w:pPr>
        <w:contextualSpacing/>
        <w:jc w:val="center"/>
        <w:rPr>
          <w:b/>
          <w:color w:val="000000" w:themeColor="text1"/>
          <w:sz w:val="22"/>
          <w:szCs w:val="22"/>
        </w:rPr>
      </w:pPr>
      <w:r>
        <w:rPr>
          <w:b/>
          <w:color w:val="000000" w:themeColor="text1"/>
          <w:sz w:val="22"/>
        </w:rPr>
        <w:t>XI.</w:t>
      </w:r>
      <w:r>
        <w:rPr>
          <w:b/>
          <w:color w:val="000000" w:themeColor="text1"/>
          <w:sz w:val="22"/>
        </w:rPr>
        <w:br/>
      </w:r>
      <w:r w:rsidR="0044313F">
        <w:rPr>
          <w:b/>
          <w:color w:val="000000" w:themeColor="text1"/>
          <w:sz w:val="22"/>
        </w:rPr>
        <w:t xml:space="preserve">Skončenie </w:t>
      </w:r>
      <w:r>
        <w:rPr>
          <w:b/>
          <w:color w:val="000000" w:themeColor="text1"/>
          <w:sz w:val="22"/>
        </w:rPr>
        <w:t>pracovného pomeru</w:t>
      </w:r>
    </w:p>
    <w:p w14:paraId="043A9BC1" w14:textId="77777777" w:rsidR="0050313C" w:rsidRPr="00D870D1" w:rsidRDefault="0050313C" w:rsidP="00D870D1">
      <w:pPr>
        <w:tabs>
          <w:tab w:val="left" w:pos="1043"/>
        </w:tabs>
        <w:ind w:left="323"/>
        <w:contextualSpacing/>
        <w:jc w:val="both"/>
        <w:rPr>
          <w:color w:val="000000" w:themeColor="text1"/>
          <w:sz w:val="22"/>
          <w:szCs w:val="22"/>
          <w:lang w:val="cs-CZ"/>
        </w:rPr>
      </w:pPr>
    </w:p>
    <w:p w14:paraId="5775E632" w14:textId="1D3D1F80" w:rsidR="0050313C" w:rsidRPr="00D870D1" w:rsidRDefault="0044313F" w:rsidP="00D870D1">
      <w:pPr>
        <w:pStyle w:val="Odstavecseseznamem"/>
        <w:numPr>
          <w:ilvl w:val="0"/>
          <w:numId w:val="10"/>
        </w:numPr>
        <w:tabs>
          <w:tab w:val="left" w:pos="0"/>
        </w:tabs>
        <w:ind w:left="567" w:hanging="567"/>
        <w:contextualSpacing/>
        <w:jc w:val="both"/>
        <w:rPr>
          <w:color w:val="000000" w:themeColor="text1"/>
          <w:sz w:val="22"/>
          <w:szCs w:val="22"/>
        </w:rPr>
      </w:pPr>
      <w:r>
        <w:rPr>
          <w:color w:val="000000" w:themeColor="text1"/>
          <w:sz w:val="22"/>
        </w:rPr>
        <w:t xml:space="preserve">Skončenie </w:t>
      </w:r>
      <w:r w:rsidR="0050313C">
        <w:rPr>
          <w:color w:val="000000" w:themeColor="text1"/>
          <w:sz w:val="22"/>
        </w:rPr>
        <w:t xml:space="preserve">pracovného pomeru založeného touto zmluvou je možné iba za podmienok stanovených </w:t>
      </w:r>
      <w:r>
        <w:rPr>
          <w:color w:val="000000" w:themeColor="text1"/>
          <w:sz w:val="22"/>
        </w:rPr>
        <w:t xml:space="preserve">v </w:t>
      </w:r>
      <w:r w:rsidR="00AD60F3">
        <w:rPr>
          <w:color w:val="000000" w:themeColor="text1"/>
          <w:sz w:val="22"/>
        </w:rPr>
        <w:t xml:space="preserve">Zákonníku </w:t>
      </w:r>
      <w:r w:rsidR="0050313C">
        <w:rPr>
          <w:color w:val="000000" w:themeColor="text1"/>
          <w:sz w:val="22"/>
        </w:rPr>
        <w:t xml:space="preserve">práce. </w:t>
      </w:r>
    </w:p>
    <w:p w14:paraId="610CF703" w14:textId="77777777" w:rsidR="0050313C" w:rsidRPr="00D870D1" w:rsidRDefault="0050313C" w:rsidP="00D870D1">
      <w:pPr>
        <w:tabs>
          <w:tab w:val="left" w:pos="0"/>
        </w:tabs>
        <w:ind w:left="567" w:hanging="567"/>
        <w:contextualSpacing/>
        <w:jc w:val="both"/>
        <w:rPr>
          <w:color w:val="000000" w:themeColor="text1"/>
          <w:sz w:val="22"/>
          <w:szCs w:val="22"/>
          <w:lang w:val="cs-CZ"/>
        </w:rPr>
      </w:pPr>
    </w:p>
    <w:p w14:paraId="76F2C5D6" w14:textId="666BC6B8" w:rsidR="0050313C" w:rsidRPr="00D870D1" w:rsidRDefault="0050313C" w:rsidP="00D870D1">
      <w:pPr>
        <w:numPr>
          <w:ilvl w:val="0"/>
          <w:numId w:val="10"/>
        </w:numPr>
        <w:tabs>
          <w:tab w:val="left" w:pos="0"/>
        </w:tabs>
        <w:ind w:left="567" w:hanging="567"/>
        <w:contextualSpacing/>
        <w:jc w:val="both"/>
        <w:rPr>
          <w:color w:val="000000" w:themeColor="text1"/>
          <w:sz w:val="22"/>
          <w:szCs w:val="22"/>
        </w:rPr>
      </w:pPr>
      <w:r>
        <w:rPr>
          <w:color w:val="000000" w:themeColor="text1"/>
          <w:sz w:val="22"/>
        </w:rPr>
        <w:t xml:space="preserve">Výpovedná </w:t>
      </w:r>
      <w:r w:rsidR="0044313F">
        <w:rPr>
          <w:color w:val="000000" w:themeColor="text1"/>
          <w:sz w:val="22"/>
        </w:rPr>
        <w:t xml:space="preserve">doba </w:t>
      </w:r>
      <w:r>
        <w:rPr>
          <w:color w:val="000000" w:themeColor="text1"/>
          <w:sz w:val="22"/>
        </w:rPr>
        <w:t xml:space="preserve">spojená so skončením pracovného pomeru </w:t>
      </w:r>
      <w:r w:rsidR="0044313F">
        <w:rPr>
          <w:color w:val="000000" w:themeColor="text1"/>
          <w:sz w:val="22"/>
        </w:rPr>
        <w:t>sa spravuje príslušnými ustanoveniami obsiahnutými v § 62 Zákonníka práce</w:t>
      </w:r>
      <w:r>
        <w:rPr>
          <w:color w:val="000000" w:themeColor="text1"/>
          <w:sz w:val="22"/>
        </w:rPr>
        <w:t xml:space="preserve">. Výpovedná </w:t>
      </w:r>
      <w:r w:rsidR="0044313F">
        <w:rPr>
          <w:color w:val="000000" w:themeColor="text1"/>
          <w:sz w:val="22"/>
        </w:rPr>
        <w:t xml:space="preserve">doba  </w:t>
      </w:r>
      <w:r>
        <w:rPr>
          <w:color w:val="000000" w:themeColor="text1"/>
          <w:sz w:val="22"/>
        </w:rPr>
        <w:t xml:space="preserve">začína plynúť </w:t>
      </w:r>
      <w:r w:rsidR="0044313F">
        <w:rPr>
          <w:color w:val="000000" w:themeColor="text1"/>
          <w:sz w:val="22"/>
        </w:rPr>
        <w:t>od prvého dňa</w:t>
      </w:r>
      <w:r>
        <w:rPr>
          <w:color w:val="000000" w:themeColor="text1"/>
          <w:sz w:val="22"/>
        </w:rPr>
        <w:t xml:space="preserve"> kalendárneho mesiaca nasledujúceho po </w:t>
      </w:r>
      <w:r w:rsidR="0044313F">
        <w:rPr>
          <w:color w:val="000000" w:themeColor="text1"/>
          <w:sz w:val="22"/>
        </w:rPr>
        <w:t xml:space="preserve">doručení </w:t>
      </w:r>
      <w:r>
        <w:rPr>
          <w:color w:val="000000" w:themeColor="text1"/>
          <w:sz w:val="22"/>
        </w:rPr>
        <w:t>výpovede.</w:t>
      </w:r>
    </w:p>
    <w:p w14:paraId="5A9C9FA5" w14:textId="77777777" w:rsidR="0050313C" w:rsidRPr="00D870D1" w:rsidRDefault="0050313C" w:rsidP="00D870D1">
      <w:pPr>
        <w:tabs>
          <w:tab w:val="left" w:pos="0"/>
          <w:tab w:val="left" w:pos="323"/>
        </w:tabs>
        <w:ind w:left="567" w:hanging="567"/>
        <w:contextualSpacing/>
        <w:jc w:val="both"/>
        <w:rPr>
          <w:color w:val="000000" w:themeColor="text1"/>
          <w:sz w:val="22"/>
          <w:szCs w:val="22"/>
          <w:lang w:val="cs-CZ"/>
        </w:rPr>
      </w:pPr>
    </w:p>
    <w:p w14:paraId="45A5755A" w14:textId="30A79D5C" w:rsidR="0050313C" w:rsidRPr="00D870D1" w:rsidRDefault="000162AE" w:rsidP="00D870D1">
      <w:pPr>
        <w:numPr>
          <w:ilvl w:val="0"/>
          <w:numId w:val="10"/>
        </w:numPr>
        <w:tabs>
          <w:tab w:val="left" w:pos="0"/>
        </w:tabs>
        <w:ind w:left="567" w:hanging="567"/>
        <w:contextualSpacing/>
        <w:jc w:val="both"/>
        <w:rPr>
          <w:rStyle w:val="hps"/>
          <w:color w:val="000000" w:themeColor="text1"/>
          <w:sz w:val="22"/>
          <w:szCs w:val="22"/>
        </w:rPr>
      </w:pPr>
      <w:r>
        <w:rPr>
          <w:rStyle w:val="hps"/>
          <w:color w:val="000000" w:themeColor="text1"/>
          <w:sz w:val="22"/>
        </w:rPr>
        <w:t>V prípade</w:t>
      </w:r>
      <w:r>
        <w:rPr>
          <w:color w:val="000000" w:themeColor="text1"/>
          <w:sz w:val="22"/>
        </w:rPr>
        <w:t xml:space="preserve"> </w:t>
      </w:r>
      <w:r w:rsidR="0044313F">
        <w:rPr>
          <w:color w:val="000000" w:themeColor="text1"/>
          <w:sz w:val="22"/>
        </w:rPr>
        <w:t xml:space="preserve">skončenia </w:t>
      </w:r>
      <w:r>
        <w:rPr>
          <w:rStyle w:val="hps"/>
          <w:color w:val="000000" w:themeColor="text1"/>
          <w:sz w:val="22"/>
        </w:rPr>
        <w:t>pracovného pomeru založeného touto zmluvou</w:t>
      </w:r>
      <w:r>
        <w:rPr>
          <w:color w:val="000000" w:themeColor="text1"/>
          <w:sz w:val="22"/>
        </w:rPr>
        <w:t xml:space="preserve"> </w:t>
      </w:r>
      <w:r>
        <w:rPr>
          <w:rStyle w:val="hps"/>
          <w:color w:val="000000" w:themeColor="text1"/>
          <w:sz w:val="22"/>
        </w:rPr>
        <w:t>sa</w:t>
      </w:r>
      <w:r>
        <w:rPr>
          <w:color w:val="000000" w:themeColor="text1"/>
          <w:sz w:val="22"/>
        </w:rPr>
        <w:t xml:space="preserve"> </w:t>
      </w:r>
      <w:r>
        <w:rPr>
          <w:rStyle w:val="hps"/>
          <w:color w:val="000000" w:themeColor="text1"/>
          <w:sz w:val="22"/>
        </w:rPr>
        <w:t>Zamestnanec</w:t>
      </w:r>
      <w:r>
        <w:rPr>
          <w:color w:val="000000" w:themeColor="text1"/>
          <w:sz w:val="22"/>
        </w:rPr>
        <w:t xml:space="preserve"> zaväzuje </w:t>
      </w:r>
      <w:r w:rsidR="00AD60F3">
        <w:rPr>
          <w:color w:val="000000" w:themeColor="text1"/>
          <w:sz w:val="22"/>
        </w:rPr>
        <w:t xml:space="preserve">bezodkladne </w:t>
      </w:r>
      <w:r>
        <w:rPr>
          <w:rStyle w:val="hps"/>
          <w:color w:val="000000" w:themeColor="text1"/>
          <w:sz w:val="22"/>
        </w:rPr>
        <w:t>vrátiť Zamestnávateľovi</w:t>
      </w:r>
      <w:r>
        <w:rPr>
          <w:color w:val="000000" w:themeColor="text1"/>
          <w:sz w:val="22"/>
        </w:rPr>
        <w:t xml:space="preserve"> </w:t>
      </w:r>
      <w:r>
        <w:rPr>
          <w:rStyle w:val="hps"/>
          <w:color w:val="000000" w:themeColor="text1"/>
          <w:sz w:val="22"/>
        </w:rPr>
        <w:t>všetok majetok</w:t>
      </w:r>
      <w:r>
        <w:rPr>
          <w:color w:val="000000" w:themeColor="text1"/>
          <w:sz w:val="22"/>
        </w:rPr>
        <w:t xml:space="preserve">, </w:t>
      </w:r>
      <w:r>
        <w:rPr>
          <w:rStyle w:val="hps"/>
          <w:color w:val="000000" w:themeColor="text1"/>
          <w:sz w:val="22"/>
        </w:rPr>
        <w:t xml:space="preserve">vybavenie, prostriedky, materiály, dokumenty a pod. (napr. </w:t>
      </w:r>
      <w:r>
        <w:rPr>
          <w:color w:val="000000" w:themeColor="text1"/>
          <w:sz w:val="22"/>
        </w:rPr>
        <w:t>poznámky, memorandá, nahrávky na akomkoľvek nosiči, diskety, CD, filmy, fotografie, plány, brožúry, literatúru a údaje týkajúce sa Zamestnávateľa alebo osôb, s ktorými tvorí koncern, náčrtky alebo iné formy záznamov - zapísané magneticky, opticky alebo inak nahrané a pod.), ktoré Zamestnanec získal akýmkoľvek spôsobom pri výkone práce pre Zamestnávateľa a v súvislosti s ním (ďalej len „</w:t>
      </w:r>
      <w:r>
        <w:rPr>
          <w:b/>
          <w:color w:val="000000" w:themeColor="text1"/>
          <w:sz w:val="22"/>
        </w:rPr>
        <w:t>Materiály</w:t>
      </w:r>
      <w:r>
        <w:rPr>
          <w:color w:val="000000" w:themeColor="text1"/>
          <w:sz w:val="22"/>
        </w:rPr>
        <w:t>“) a neponechá si ani žiadne kópie uvedených Materiálov. Predpokladá sa, že každý taký Materiál musí byť posudzovaný výlučne ako vlastníctvo Zamestnávateľa. Rovnakú povinnosť má Zamestnanec aj kedykoľvek počas trvania pracovného pomeru, pokiaľ k tomu bude Zamestnávateľom vyzvaný.</w:t>
      </w:r>
    </w:p>
    <w:p w14:paraId="7793D38F" w14:textId="77777777" w:rsidR="00592E35" w:rsidRPr="00D870D1" w:rsidRDefault="00592E35" w:rsidP="00D870D1">
      <w:pPr>
        <w:ind w:left="720"/>
        <w:contextualSpacing/>
        <w:jc w:val="both"/>
        <w:rPr>
          <w:color w:val="000000" w:themeColor="text1"/>
          <w:sz w:val="22"/>
          <w:szCs w:val="22"/>
          <w:lang w:val="cs-CZ"/>
        </w:rPr>
      </w:pPr>
    </w:p>
    <w:p w14:paraId="7D281B4B" w14:textId="77777777" w:rsidR="0050313C" w:rsidRPr="00D870D1" w:rsidRDefault="0050313C" w:rsidP="00D870D1">
      <w:pPr>
        <w:contextualSpacing/>
        <w:rPr>
          <w:b/>
          <w:color w:val="000000" w:themeColor="text1"/>
          <w:sz w:val="22"/>
          <w:szCs w:val="22"/>
          <w:lang w:val="cs-CZ"/>
        </w:rPr>
      </w:pPr>
    </w:p>
    <w:p w14:paraId="0F94BE7A" w14:textId="15B2CE73" w:rsidR="0050313C" w:rsidRPr="00D870D1" w:rsidRDefault="0057238B" w:rsidP="00D870D1">
      <w:pPr>
        <w:contextualSpacing/>
        <w:jc w:val="center"/>
        <w:rPr>
          <w:b/>
          <w:color w:val="000000" w:themeColor="text1"/>
          <w:sz w:val="22"/>
          <w:szCs w:val="22"/>
        </w:rPr>
      </w:pPr>
      <w:r>
        <w:rPr>
          <w:b/>
          <w:color w:val="000000" w:themeColor="text1"/>
          <w:sz w:val="22"/>
        </w:rPr>
        <w:t>XII.</w:t>
      </w:r>
    </w:p>
    <w:p w14:paraId="213B6465" w14:textId="37F6F5AE" w:rsidR="0057238B" w:rsidRPr="00D870D1" w:rsidRDefault="0057238B" w:rsidP="00D870D1">
      <w:pPr>
        <w:tabs>
          <w:tab w:val="left" w:pos="476"/>
        </w:tabs>
        <w:contextualSpacing/>
        <w:jc w:val="center"/>
        <w:rPr>
          <w:b/>
          <w:color w:val="000000" w:themeColor="text1"/>
          <w:sz w:val="22"/>
          <w:szCs w:val="22"/>
        </w:rPr>
      </w:pPr>
      <w:r>
        <w:rPr>
          <w:b/>
          <w:color w:val="000000" w:themeColor="text1"/>
          <w:sz w:val="22"/>
        </w:rPr>
        <w:t>Záverečné ustanovenia</w:t>
      </w:r>
    </w:p>
    <w:p w14:paraId="183BF3E6" w14:textId="77777777" w:rsidR="0057238B" w:rsidRPr="00D870D1" w:rsidRDefault="0057238B" w:rsidP="00D870D1">
      <w:pPr>
        <w:tabs>
          <w:tab w:val="left" w:pos="476"/>
        </w:tabs>
        <w:contextualSpacing/>
        <w:jc w:val="both"/>
        <w:rPr>
          <w:color w:val="000000" w:themeColor="text1"/>
          <w:sz w:val="22"/>
          <w:szCs w:val="22"/>
          <w:lang w:val="cs-CZ"/>
        </w:rPr>
      </w:pPr>
    </w:p>
    <w:p w14:paraId="585C17C0" w14:textId="7BF82957" w:rsidR="0050313C" w:rsidRPr="00D870D1" w:rsidRDefault="0050313C" w:rsidP="00D870D1">
      <w:pPr>
        <w:numPr>
          <w:ilvl w:val="0"/>
          <w:numId w:val="11"/>
        </w:numPr>
        <w:tabs>
          <w:tab w:val="clear" w:pos="720"/>
          <w:tab w:val="num" w:pos="0"/>
        </w:tabs>
        <w:ind w:left="567" w:hanging="567"/>
        <w:contextualSpacing/>
        <w:jc w:val="both"/>
        <w:rPr>
          <w:color w:val="000000" w:themeColor="text1"/>
          <w:sz w:val="22"/>
          <w:szCs w:val="22"/>
        </w:rPr>
      </w:pPr>
      <w:r>
        <w:rPr>
          <w:color w:val="000000" w:themeColor="text1"/>
          <w:sz w:val="22"/>
        </w:rPr>
        <w:t xml:space="preserve">Zamestnanec vyhlasuje, že bol zo strany Zamestnávateľa oboznámený so všetkými predpismi </w:t>
      </w:r>
      <w:r>
        <w:rPr>
          <w:color w:val="000000" w:themeColor="text1"/>
          <w:sz w:val="22"/>
        </w:rPr>
        <w:lastRenderedPageBreak/>
        <w:t xml:space="preserve">vzťahujúcimi sa na ním vykonávanú prácu, </w:t>
      </w:r>
      <w:r>
        <w:rPr>
          <w:sz w:val="22"/>
        </w:rPr>
        <w:t xml:space="preserve">ďalej </w:t>
      </w:r>
      <w:r w:rsidR="0044313F">
        <w:rPr>
          <w:sz w:val="22"/>
        </w:rPr>
        <w:t xml:space="preserve">predpismi </w:t>
      </w:r>
      <w:r>
        <w:rPr>
          <w:sz w:val="22"/>
        </w:rPr>
        <w:t xml:space="preserve">na zaistenie bezpečnosti </w:t>
      </w:r>
      <w:r w:rsidR="0044313F">
        <w:rPr>
          <w:sz w:val="22"/>
        </w:rPr>
        <w:t>a ochrany zdravia pri práci</w:t>
      </w:r>
      <w:r>
        <w:rPr>
          <w:sz w:val="22"/>
        </w:rPr>
        <w:t xml:space="preserve">, </w:t>
      </w:r>
      <w:r>
        <w:rPr>
          <w:color w:val="000000" w:themeColor="text1"/>
          <w:sz w:val="22"/>
        </w:rPr>
        <w:t xml:space="preserve">bezpečnosti technických zariadení a ochrany zdravia pri práci v zmysle príslušných ustanovení Zákonníka práce a platnými a účinnými vnútornými predpismi Zamestnávateľa. </w:t>
      </w:r>
      <w:r>
        <w:rPr>
          <w:color w:val="000000" w:themeColor="text1"/>
          <w:sz w:val="22"/>
          <w:highlight w:val="yellow"/>
        </w:rPr>
        <w:t>U Zamestnávateľa nepôsobí odborová organizácia.</w:t>
      </w:r>
    </w:p>
    <w:p w14:paraId="6007FAE3" w14:textId="77777777" w:rsidR="0050313C" w:rsidRPr="00D870D1" w:rsidRDefault="0050313C" w:rsidP="00D870D1">
      <w:pPr>
        <w:tabs>
          <w:tab w:val="num" w:pos="0"/>
        </w:tabs>
        <w:ind w:left="567" w:hanging="567"/>
        <w:contextualSpacing/>
        <w:jc w:val="both"/>
        <w:rPr>
          <w:color w:val="000000" w:themeColor="text1"/>
          <w:sz w:val="22"/>
          <w:szCs w:val="22"/>
          <w:lang w:val="cs-CZ"/>
        </w:rPr>
      </w:pPr>
    </w:p>
    <w:p w14:paraId="2D30C403" w14:textId="7A56D721" w:rsidR="0050313C" w:rsidRPr="00D870D1" w:rsidRDefault="0050313C" w:rsidP="00D870D1">
      <w:pPr>
        <w:numPr>
          <w:ilvl w:val="0"/>
          <w:numId w:val="11"/>
        </w:numPr>
        <w:tabs>
          <w:tab w:val="clear" w:pos="720"/>
          <w:tab w:val="num" w:pos="0"/>
        </w:tabs>
        <w:ind w:left="567" w:hanging="567"/>
        <w:contextualSpacing/>
        <w:jc w:val="both"/>
        <w:rPr>
          <w:color w:val="000000" w:themeColor="text1"/>
          <w:sz w:val="22"/>
          <w:szCs w:val="22"/>
        </w:rPr>
      </w:pPr>
      <w:r>
        <w:rPr>
          <w:color w:val="000000" w:themeColor="text1"/>
          <w:sz w:val="22"/>
        </w:rPr>
        <w:t xml:space="preserve">Zamestnanec vyhlasuje, že bol pred podpisom tejto zmluvy Zamestnávateľom v súlade s príslušnou účinnou legislatívou oboznámený s podmienkami </w:t>
      </w:r>
      <w:r w:rsidR="0044313F">
        <w:rPr>
          <w:color w:val="000000" w:themeColor="text1"/>
          <w:sz w:val="22"/>
        </w:rPr>
        <w:t xml:space="preserve">spracúvania </w:t>
      </w:r>
      <w:r>
        <w:rPr>
          <w:color w:val="000000" w:themeColor="text1"/>
          <w:sz w:val="22"/>
        </w:rPr>
        <w:t>osobných údajov Zamestnanca zo strany Zamestnávateľa, ku ktorému dochádza v súvislosti s právnym vzťahom založeným touto zmluvou.</w:t>
      </w:r>
    </w:p>
    <w:p w14:paraId="42DC6FFF" w14:textId="77777777" w:rsidR="0050313C" w:rsidRPr="00D870D1" w:rsidRDefault="0050313C" w:rsidP="00D870D1">
      <w:pPr>
        <w:tabs>
          <w:tab w:val="num" w:pos="0"/>
          <w:tab w:val="left" w:pos="1043"/>
        </w:tabs>
        <w:ind w:left="567" w:hanging="567"/>
        <w:contextualSpacing/>
        <w:jc w:val="both"/>
        <w:rPr>
          <w:color w:val="000000" w:themeColor="text1"/>
          <w:sz w:val="22"/>
          <w:szCs w:val="22"/>
          <w:lang w:val="cs-CZ"/>
        </w:rPr>
      </w:pPr>
    </w:p>
    <w:p w14:paraId="1DC1595D" w14:textId="4F59BDDC" w:rsidR="0050313C" w:rsidRPr="00D870D1" w:rsidRDefault="006F062A" w:rsidP="00D870D1">
      <w:pPr>
        <w:numPr>
          <w:ilvl w:val="0"/>
          <w:numId w:val="11"/>
        </w:numPr>
        <w:tabs>
          <w:tab w:val="clear" w:pos="720"/>
          <w:tab w:val="num" w:pos="0"/>
        </w:tabs>
        <w:ind w:left="567" w:hanging="567"/>
        <w:contextualSpacing/>
        <w:jc w:val="both"/>
        <w:rPr>
          <w:color w:val="000000" w:themeColor="text1"/>
          <w:sz w:val="22"/>
          <w:szCs w:val="22"/>
        </w:rPr>
      </w:pPr>
      <w:r>
        <w:rPr>
          <w:color w:val="000000" w:themeColor="text1"/>
          <w:sz w:val="22"/>
        </w:rPr>
        <w:t>Táto zmluva môže byť menená a doplňovaná iba písomnými dodatkami podpísanými oboma zmluvnými stranami.</w:t>
      </w:r>
    </w:p>
    <w:p w14:paraId="1D8E0274" w14:textId="77777777" w:rsidR="0050313C" w:rsidRPr="00D870D1" w:rsidRDefault="0050313C" w:rsidP="00D870D1">
      <w:pPr>
        <w:tabs>
          <w:tab w:val="num" w:pos="0"/>
        </w:tabs>
        <w:ind w:left="567" w:hanging="567"/>
        <w:contextualSpacing/>
        <w:jc w:val="both"/>
        <w:rPr>
          <w:color w:val="000000" w:themeColor="text1"/>
          <w:sz w:val="22"/>
          <w:szCs w:val="22"/>
          <w:lang w:val="cs-CZ"/>
        </w:rPr>
      </w:pPr>
    </w:p>
    <w:p w14:paraId="6C00E26C" w14:textId="7087F5CF" w:rsidR="0050313C" w:rsidRPr="00D870D1" w:rsidRDefault="0050313C" w:rsidP="0057238B">
      <w:pPr>
        <w:pStyle w:val="CMSHeadL3"/>
        <w:numPr>
          <w:ilvl w:val="0"/>
          <w:numId w:val="11"/>
        </w:numPr>
        <w:tabs>
          <w:tab w:val="clear" w:pos="720"/>
          <w:tab w:val="num" w:pos="0"/>
        </w:tabs>
        <w:spacing w:after="0"/>
        <w:ind w:left="567" w:hanging="567"/>
        <w:contextualSpacing/>
        <w:jc w:val="both"/>
        <w:rPr>
          <w:rFonts w:ascii="Times New Roman" w:hAnsi="Times New Roman" w:cs="Times New Roman"/>
          <w:color w:val="000000" w:themeColor="text1"/>
          <w:sz w:val="22"/>
          <w:szCs w:val="22"/>
        </w:rPr>
      </w:pPr>
      <w:r>
        <w:rPr>
          <w:rFonts w:ascii="Times New Roman" w:hAnsi="Times New Roman"/>
          <w:color w:val="000000" w:themeColor="text1"/>
          <w:sz w:val="22"/>
        </w:rPr>
        <w:t>Záležitosti neupravené v tejto zmluve</w:t>
      </w:r>
      <w:r>
        <w:rPr>
          <w:rFonts w:ascii="Times New Roman" w:hAnsi="Times New Roman"/>
          <w:i/>
          <w:color w:val="000000" w:themeColor="text1"/>
          <w:sz w:val="22"/>
        </w:rPr>
        <w:t xml:space="preserve"> </w:t>
      </w:r>
      <w:r>
        <w:rPr>
          <w:rFonts w:ascii="Times New Roman" w:hAnsi="Times New Roman"/>
          <w:color w:val="000000" w:themeColor="text1"/>
          <w:sz w:val="22"/>
        </w:rPr>
        <w:t xml:space="preserve">sa riadia právnym poriadkom </w:t>
      </w:r>
      <w:r w:rsidR="0044313F">
        <w:rPr>
          <w:rFonts w:ascii="Times New Roman" w:hAnsi="Times New Roman"/>
          <w:color w:val="000000" w:themeColor="text1"/>
          <w:sz w:val="22"/>
        </w:rPr>
        <w:t xml:space="preserve">Slovenskej </w:t>
      </w:r>
      <w:r>
        <w:rPr>
          <w:rFonts w:ascii="Times New Roman" w:hAnsi="Times New Roman"/>
          <w:color w:val="000000" w:themeColor="text1"/>
          <w:sz w:val="22"/>
        </w:rPr>
        <w:t>republiky, najmä ustanoveniami Zákonníka práce.</w:t>
      </w:r>
    </w:p>
    <w:p w14:paraId="248B2BBD" w14:textId="77777777" w:rsidR="00320FB1" w:rsidRPr="00D870D1" w:rsidRDefault="00320FB1" w:rsidP="00D870D1">
      <w:pPr>
        <w:pStyle w:val="CMSHeadL3"/>
        <w:numPr>
          <w:ilvl w:val="0"/>
          <w:numId w:val="0"/>
        </w:numPr>
        <w:spacing w:after="0"/>
        <w:contextualSpacing/>
        <w:jc w:val="both"/>
        <w:rPr>
          <w:rFonts w:ascii="Times New Roman" w:hAnsi="Times New Roman" w:cs="Times New Roman"/>
          <w:color w:val="000000" w:themeColor="text1"/>
          <w:sz w:val="22"/>
          <w:szCs w:val="22"/>
          <w:lang w:val="cs-CZ"/>
        </w:rPr>
      </w:pPr>
    </w:p>
    <w:p w14:paraId="78FB319B" w14:textId="2AEE0AE6" w:rsidR="0050313C" w:rsidRPr="00D870D1" w:rsidRDefault="0050313C" w:rsidP="00D870D1">
      <w:pPr>
        <w:numPr>
          <w:ilvl w:val="0"/>
          <w:numId w:val="11"/>
        </w:numPr>
        <w:tabs>
          <w:tab w:val="clear" w:pos="720"/>
          <w:tab w:val="num" w:pos="0"/>
        </w:tabs>
        <w:ind w:left="567" w:hanging="567"/>
        <w:contextualSpacing/>
        <w:jc w:val="both"/>
        <w:rPr>
          <w:color w:val="000000" w:themeColor="text1"/>
          <w:sz w:val="22"/>
          <w:szCs w:val="22"/>
        </w:rPr>
      </w:pPr>
      <w:r>
        <w:rPr>
          <w:color w:val="000000" w:themeColor="text1"/>
          <w:sz w:val="22"/>
        </w:rPr>
        <w:t xml:space="preserve">Zamestnanec je povinný </w:t>
      </w:r>
      <w:r w:rsidR="00AD60F3">
        <w:rPr>
          <w:color w:val="000000" w:themeColor="text1"/>
          <w:sz w:val="22"/>
        </w:rPr>
        <w:t xml:space="preserve">bezodkladne </w:t>
      </w:r>
      <w:r>
        <w:rPr>
          <w:color w:val="000000" w:themeColor="text1"/>
          <w:sz w:val="22"/>
        </w:rPr>
        <w:t xml:space="preserve">informovať Zamestnávateľa o zmene svojich kontaktných údajov, bankového spojenia na účely výplaty mzdy alebo iných skutočnostiach a okolnostiach dôležitých pre plnenie práv a povinností vyplývajúcich z právneho vzťahu medzi Zamestnancom a Zamestnávateľom. </w:t>
      </w:r>
    </w:p>
    <w:p w14:paraId="57AB088F" w14:textId="77777777" w:rsidR="0050313C" w:rsidRPr="00D870D1" w:rsidRDefault="0050313C" w:rsidP="00D870D1">
      <w:pPr>
        <w:tabs>
          <w:tab w:val="num" w:pos="0"/>
          <w:tab w:val="left" w:pos="1043"/>
        </w:tabs>
        <w:ind w:left="567" w:hanging="567"/>
        <w:contextualSpacing/>
        <w:jc w:val="both"/>
        <w:rPr>
          <w:color w:val="000000" w:themeColor="text1"/>
          <w:sz w:val="22"/>
          <w:szCs w:val="22"/>
          <w:lang w:val="cs-CZ"/>
        </w:rPr>
      </w:pPr>
    </w:p>
    <w:p w14:paraId="57743C86" w14:textId="60346270" w:rsidR="0050313C" w:rsidRPr="00D870D1" w:rsidRDefault="000F3B89" w:rsidP="00D870D1">
      <w:pPr>
        <w:numPr>
          <w:ilvl w:val="0"/>
          <w:numId w:val="11"/>
        </w:numPr>
        <w:tabs>
          <w:tab w:val="clear" w:pos="720"/>
          <w:tab w:val="num" w:pos="0"/>
        </w:tabs>
        <w:ind w:left="567" w:hanging="567"/>
        <w:contextualSpacing/>
        <w:jc w:val="both"/>
        <w:rPr>
          <w:color w:val="000000" w:themeColor="text1"/>
          <w:sz w:val="22"/>
          <w:szCs w:val="22"/>
        </w:rPr>
      </w:pPr>
      <w:r>
        <w:rPr>
          <w:color w:val="000000" w:themeColor="text1"/>
          <w:sz w:val="22"/>
        </w:rPr>
        <w:t>Zamestnanec sa zaväzuje, že sa na pokyn Zamestnávateľa podrobí potrebným lekárskym prehliadkam a zúčastní sa na potrebných odborných školeniach a inštruktážach súvisiacich s jeho pracovnou činnosťou.</w:t>
      </w:r>
    </w:p>
    <w:p w14:paraId="2142D412" w14:textId="77777777" w:rsidR="0050313C" w:rsidRPr="00D870D1" w:rsidRDefault="0050313C" w:rsidP="00D870D1">
      <w:pPr>
        <w:tabs>
          <w:tab w:val="num" w:pos="0"/>
        </w:tabs>
        <w:ind w:left="567" w:hanging="567"/>
        <w:contextualSpacing/>
        <w:jc w:val="both"/>
        <w:rPr>
          <w:color w:val="000000" w:themeColor="text1"/>
          <w:sz w:val="22"/>
          <w:szCs w:val="22"/>
          <w:lang w:val="cs-CZ"/>
        </w:rPr>
      </w:pPr>
    </w:p>
    <w:p w14:paraId="1BCE85E4" w14:textId="1B76F07A" w:rsidR="0050313C" w:rsidRPr="00D870D1" w:rsidRDefault="0050313C" w:rsidP="00D870D1">
      <w:pPr>
        <w:numPr>
          <w:ilvl w:val="0"/>
          <w:numId w:val="11"/>
        </w:numPr>
        <w:tabs>
          <w:tab w:val="clear" w:pos="720"/>
          <w:tab w:val="num" w:pos="0"/>
        </w:tabs>
        <w:ind w:left="567" w:hanging="567"/>
        <w:contextualSpacing/>
        <w:jc w:val="both"/>
        <w:rPr>
          <w:color w:val="000000" w:themeColor="text1"/>
          <w:sz w:val="22"/>
          <w:szCs w:val="22"/>
        </w:rPr>
      </w:pPr>
      <w:r>
        <w:rPr>
          <w:color w:val="000000" w:themeColor="text1"/>
          <w:sz w:val="22"/>
        </w:rPr>
        <w:t xml:space="preserve">Táto zmluva je vyhotovená v dvoch rovnopisoch, z ktorých každý má platnosť originálu, pričom každá zo zmluvných strán dostane jedno vyhotovenie. </w:t>
      </w:r>
    </w:p>
    <w:p w14:paraId="5CF33D04" w14:textId="77777777" w:rsidR="0050313C" w:rsidRPr="00D870D1" w:rsidRDefault="0050313C" w:rsidP="00D870D1">
      <w:pPr>
        <w:tabs>
          <w:tab w:val="num" w:pos="0"/>
        </w:tabs>
        <w:ind w:left="567" w:hanging="567"/>
        <w:contextualSpacing/>
        <w:jc w:val="both"/>
        <w:rPr>
          <w:color w:val="000000" w:themeColor="text1"/>
          <w:sz w:val="22"/>
          <w:szCs w:val="22"/>
          <w:lang w:val="cs-CZ"/>
        </w:rPr>
      </w:pPr>
    </w:p>
    <w:p w14:paraId="3FD8719E" w14:textId="6D8B7E5B" w:rsidR="006418FD" w:rsidRPr="008650BB" w:rsidRDefault="0050313C" w:rsidP="00D870D1">
      <w:pPr>
        <w:numPr>
          <w:ilvl w:val="0"/>
          <w:numId w:val="11"/>
        </w:numPr>
        <w:tabs>
          <w:tab w:val="clear" w:pos="720"/>
          <w:tab w:val="num" w:pos="0"/>
        </w:tabs>
        <w:ind w:left="567" w:hanging="567"/>
        <w:contextualSpacing/>
        <w:jc w:val="both"/>
        <w:rPr>
          <w:color w:val="000000" w:themeColor="text1"/>
          <w:sz w:val="22"/>
          <w:szCs w:val="22"/>
        </w:rPr>
      </w:pPr>
      <w:r>
        <w:rPr>
          <w:color w:val="000000" w:themeColor="text1"/>
          <w:sz w:val="22"/>
        </w:rPr>
        <w:t xml:space="preserve">Zmluvné strany si túto zmluvu prečítali a súhlasia so všetkými jej ustanoveniami, </w:t>
      </w:r>
      <w:r w:rsidR="006418FD">
        <w:rPr>
          <w:color w:val="000000" w:themeColor="text1"/>
          <w:sz w:val="22"/>
        </w:rPr>
        <w:t xml:space="preserve">pričom </w:t>
      </w:r>
      <w:r w:rsidR="006418FD">
        <w:t>vyhlasujú, že ich zmluvná voľnosť nebola žiadnym spôsobom obmedzená, a že táto zmluva nebola uzavretá v tiesni za nápadne nevýhodných podmienok a ani v omyle.</w:t>
      </w:r>
    </w:p>
    <w:p w14:paraId="1B7B5F99" w14:textId="77777777" w:rsidR="006418FD" w:rsidRPr="008650BB" w:rsidRDefault="006418FD" w:rsidP="008650BB">
      <w:pPr>
        <w:ind w:left="567"/>
        <w:contextualSpacing/>
        <w:jc w:val="both"/>
        <w:rPr>
          <w:color w:val="000000" w:themeColor="text1"/>
          <w:sz w:val="22"/>
          <w:szCs w:val="22"/>
        </w:rPr>
      </w:pPr>
    </w:p>
    <w:p w14:paraId="7A789D57" w14:textId="0924E769" w:rsidR="0050313C" w:rsidRPr="00D870D1" w:rsidRDefault="006418FD" w:rsidP="00D870D1">
      <w:pPr>
        <w:numPr>
          <w:ilvl w:val="0"/>
          <w:numId w:val="11"/>
        </w:numPr>
        <w:tabs>
          <w:tab w:val="clear" w:pos="720"/>
          <w:tab w:val="num" w:pos="0"/>
        </w:tabs>
        <w:ind w:left="567" w:hanging="567"/>
        <w:contextualSpacing/>
        <w:jc w:val="both"/>
        <w:rPr>
          <w:color w:val="000000" w:themeColor="text1"/>
          <w:sz w:val="22"/>
          <w:szCs w:val="22"/>
        </w:rPr>
      </w:pPr>
      <w:r>
        <w:t xml:space="preserve">Zmluvné stany vyhlasujú, že sú plne spôsobilé na právne úkony, že text tejto dohody je určitým a zrozumiteľným vyjadrením ich vážnej a slobodnej vôle byť ňou viazané, a že si zmluvu pred jej podpisom prečítali, tejto v celom rozsahu porozumeli a na znak súhlasu s jej obsahom k nej pripájajú </w:t>
      </w:r>
      <w:r>
        <w:rPr>
          <w:sz w:val="22"/>
          <w:szCs w:val="22"/>
        </w:rPr>
        <w:t>osobne alebo prostredníctvom svojich zástupcov svoje podpisy</w:t>
      </w:r>
      <w:r w:rsidR="0050313C">
        <w:rPr>
          <w:color w:val="000000" w:themeColor="text1"/>
          <w:sz w:val="22"/>
        </w:rPr>
        <w:t>.</w:t>
      </w:r>
    </w:p>
    <w:p w14:paraId="0038F91D" w14:textId="77777777" w:rsidR="0050313C" w:rsidRPr="00D870D1" w:rsidRDefault="0050313C" w:rsidP="00D870D1">
      <w:pPr>
        <w:contextualSpacing/>
        <w:jc w:val="both"/>
        <w:rPr>
          <w:color w:val="000000" w:themeColor="text1"/>
          <w:sz w:val="22"/>
          <w:szCs w:val="22"/>
          <w:lang w:val="cs-CZ"/>
        </w:rPr>
      </w:pPr>
    </w:p>
    <w:p w14:paraId="24B96D3B" w14:textId="77777777" w:rsidR="007517C7" w:rsidRPr="00D870D1" w:rsidRDefault="00B97E2D" w:rsidP="00D870D1">
      <w:pPr>
        <w:contextualSpacing/>
        <w:rPr>
          <w:color w:val="000000" w:themeColor="text1"/>
          <w:sz w:val="22"/>
          <w:szCs w:val="22"/>
          <w:lang w:val="cs-CZ"/>
        </w:rPr>
      </w:pPr>
    </w:p>
    <w:p w14:paraId="2DA98FB0" w14:textId="77777777" w:rsidR="00320FB1" w:rsidRPr="00D870D1" w:rsidRDefault="00320FB1" w:rsidP="00320FB1">
      <w:pPr>
        <w:jc w:val="both"/>
        <w:rPr>
          <w:sz w:val="22"/>
          <w:szCs w:val="22"/>
        </w:rPr>
      </w:pPr>
      <w:r>
        <w:rPr>
          <w:sz w:val="22"/>
        </w:rPr>
        <w:t>V ……………………… dňa … … 2021</w:t>
      </w:r>
      <w:r>
        <w:rPr>
          <w:sz w:val="22"/>
        </w:rPr>
        <w:tab/>
      </w:r>
      <w:r>
        <w:rPr>
          <w:sz w:val="22"/>
        </w:rPr>
        <w:tab/>
        <w:t>V ……………………… dňa … … 2021</w:t>
      </w:r>
      <w:r>
        <w:rPr>
          <w:sz w:val="22"/>
        </w:rPr>
        <w:tab/>
      </w:r>
      <w:r>
        <w:rPr>
          <w:sz w:val="22"/>
        </w:rPr>
        <w:tab/>
      </w:r>
    </w:p>
    <w:p w14:paraId="5CFA225C" w14:textId="77777777" w:rsidR="00320FB1" w:rsidRPr="00D870D1" w:rsidRDefault="00320FB1" w:rsidP="00320FB1">
      <w:pPr>
        <w:jc w:val="both"/>
        <w:rPr>
          <w:sz w:val="22"/>
          <w:szCs w:val="22"/>
        </w:rPr>
      </w:pPr>
      <w:r>
        <w:rPr>
          <w:sz w:val="22"/>
        </w:rPr>
        <w:br/>
        <w:t>Zamestnávateľ:</w:t>
      </w:r>
      <w:r>
        <w:rPr>
          <w:sz w:val="22"/>
        </w:rPr>
        <w:tab/>
      </w:r>
      <w:r>
        <w:rPr>
          <w:sz w:val="22"/>
        </w:rPr>
        <w:tab/>
      </w:r>
      <w:r>
        <w:rPr>
          <w:sz w:val="22"/>
        </w:rPr>
        <w:tab/>
      </w:r>
      <w:r>
        <w:rPr>
          <w:sz w:val="22"/>
        </w:rPr>
        <w:tab/>
      </w:r>
      <w:r>
        <w:rPr>
          <w:sz w:val="22"/>
        </w:rPr>
        <w:tab/>
      </w:r>
      <w:r>
        <w:rPr>
          <w:sz w:val="22"/>
        </w:rPr>
        <w:tab/>
        <w:t>Zamestnanec:</w:t>
      </w:r>
    </w:p>
    <w:p w14:paraId="030511F2" w14:textId="77777777" w:rsidR="00320FB1" w:rsidRPr="00D870D1" w:rsidRDefault="00320FB1" w:rsidP="00320FB1">
      <w:pPr>
        <w:jc w:val="both"/>
        <w:rPr>
          <w:sz w:val="22"/>
          <w:szCs w:val="22"/>
          <w:lang w:val="cs-CZ"/>
        </w:rPr>
      </w:pPr>
    </w:p>
    <w:p w14:paraId="748E2151" w14:textId="77777777" w:rsidR="00320FB1" w:rsidRPr="00D870D1" w:rsidRDefault="00320FB1" w:rsidP="00320FB1">
      <w:pPr>
        <w:jc w:val="both"/>
        <w:rPr>
          <w:b/>
          <w:sz w:val="22"/>
          <w:szCs w:val="22"/>
          <w:lang w:val="cs-CZ"/>
        </w:rPr>
      </w:pPr>
    </w:p>
    <w:p w14:paraId="0BA1074F" w14:textId="77777777" w:rsidR="00320FB1" w:rsidRPr="00D870D1" w:rsidRDefault="00320FB1" w:rsidP="00320FB1">
      <w:pPr>
        <w:jc w:val="both"/>
        <w:rPr>
          <w:sz w:val="22"/>
          <w:szCs w:val="22"/>
          <w:lang w:val="cs-CZ"/>
        </w:rPr>
      </w:pPr>
    </w:p>
    <w:p w14:paraId="3BA214E0" w14:textId="77777777" w:rsidR="00320FB1" w:rsidRPr="00D870D1" w:rsidRDefault="00320FB1" w:rsidP="00320FB1">
      <w:pPr>
        <w:jc w:val="both"/>
        <w:rPr>
          <w:sz w:val="22"/>
          <w:szCs w:val="22"/>
        </w:rPr>
      </w:pPr>
      <w:r>
        <w:rPr>
          <w:sz w:val="22"/>
        </w:rPr>
        <w:t>_________________________</w:t>
      </w:r>
      <w:r>
        <w:rPr>
          <w:sz w:val="22"/>
        </w:rPr>
        <w:tab/>
      </w:r>
      <w:r>
        <w:rPr>
          <w:sz w:val="22"/>
        </w:rPr>
        <w:tab/>
      </w:r>
      <w:r>
        <w:rPr>
          <w:sz w:val="22"/>
        </w:rPr>
        <w:tab/>
      </w:r>
      <w:r>
        <w:rPr>
          <w:sz w:val="22"/>
        </w:rPr>
        <w:tab/>
        <w:t>_________________________</w:t>
      </w:r>
      <w:r>
        <w:rPr>
          <w:sz w:val="22"/>
        </w:rPr>
        <w:tab/>
      </w:r>
    </w:p>
    <w:p w14:paraId="5407B189" w14:textId="23C88CAC" w:rsidR="00320FB1" w:rsidRPr="00D870D1" w:rsidRDefault="00320FB1" w:rsidP="00320FB1">
      <w:pPr>
        <w:jc w:val="both"/>
        <w:rPr>
          <w:b/>
          <w:bCs/>
          <w:sz w:val="22"/>
          <w:szCs w:val="22"/>
        </w:rPr>
      </w:pPr>
      <w:r>
        <w:rPr>
          <w:b/>
          <w:sz w:val="22"/>
          <w:highlight w:val="yellow"/>
        </w:rPr>
        <w:t>[názov spoločnosti]</w:t>
      </w:r>
      <w:r>
        <w:rPr>
          <w:b/>
          <w:sz w:val="22"/>
          <w:highlight w:val="lightGray"/>
        </w:rPr>
        <w:t xml:space="preserve"> / </w:t>
      </w:r>
      <w:r>
        <w:rPr>
          <w:b/>
          <w:sz w:val="22"/>
          <w:highlight w:val="yellow"/>
        </w:rPr>
        <w:t>[meno, priezvisko]</w:t>
      </w:r>
      <w:r>
        <w:rPr>
          <w:b/>
          <w:sz w:val="22"/>
        </w:rPr>
        <w:tab/>
      </w:r>
      <w:r>
        <w:rPr>
          <w:b/>
          <w:sz w:val="22"/>
        </w:rPr>
        <w:tab/>
      </w:r>
      <w:r>
        <w:rPr>
          <w:b/>
          <w:sz w:val="22"/>
          <w:highlight w:val="yellow"/>
        </w:rPr>
        <w:t>[meno, priezvisko]</w:t>
      </w:r>
    </w:p>
    <w:p w14:paraId="4632BEA5" w14:textId="77777777" w:rsidR="00320FB1" w:rsidRPr="00D870D1" w:rsidRDefault="00320FB1" w:rsidP="00320FB1">
      <w:pPr>
        <w:jc w:val="both"/>
        <w:rPr>
          <w:sz w:val="22"/>
          <w:szCs w:val="22"/>
        </w:rPr>
      </w:pPr>
      <w:r>
        <w:rPr>
          <w:sz w:val="22"/>
          <w:highlight w:val="yellow"/>
        </w:rPr>
        <w:t>[meno, priezvisko]</w:t>
      </w:r>
      <w:r>
        <w:rPr>
          <w:sz w:val="22"/>
        </w:rPr>
        <w:t xml:space="preserve">, </w:t>
      </w:r>
      <w:r>
        <w:rPr>
          <w:sz w:val="22"/>
          <w:highlight w:val="yellow"/>
        </w:rPr>
        <w:t>[funkcia]</w:t>
      </w:r>
      <w:r>
        <w:rPr>
          <w:sz w:val="22"/>
        </w:rPr>
        <w:tab/>
      </w:r>
    </w:p>
    <w:p w14:paraId="1CE8374F" w14:textId="09BFB1B2" w:rsidR="00221CCF" w:rsidRPr="00D870D1" w:rsidRDefault="00522FAB" w:rsidP="00D870D1">
      <w:pPr>
        <w:ind w:firstLine="708"/>
        <w:contextualSpacing/>
        <w:rPr>
          <w:color w:val="000000" w:themeColor="text1"/>
          <w:sz w:val="22"/>
          <w:szCs w:val="22"/>
        </w:rPr>
      </w:pPr>
      <w:r>
        <w:rPr>
          <w:b/>
          <w:color w:val="000000" w:themeColor="text1"/>
          <w:sz w:val="22"/>
        </w:rPr>
        <w:tab/>
      </w:r>
      <w:r>
        <w:rPr>
          <w:b/>
          <w:color w:val="000000" w:themeColor="text1"/>
          <w:sz w:val="22"/>
        </w:rPr>
        <w:tab/>
      </w:r>
      <w:r>
        <w:rPr>
          <w:b/>
          <w:color w:val="000000" w:themeColor="text1"/>
          <w:sz w:val="22"/>
        </w:rPr>
        <w:tab/>
      </w:r>
      <w:r>
        <w:rPr>
          <w:b/>
          <w:color w:val="000000" w:themeColor="text1"/>
          <w:sz w:val="22"/>
        </w:rPr>
        <w:tab/>
      </w:r>
    </w:p>
    <w:sectPr w:rsidR="00221CCF" w:rsidRPr="00D870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254B6" w14:textId="77777777" w:rsidR="00B97E2D" w:rsidRDefault="00B97E2D" w:rsidP="00B97E2D">
      <w:r>
        <w:separator/>
      </w:r>
    </w:p>
  </w:endnote>
  <w:endnote w:type="continuationSeparator" w:id="0">
    <w:p w14:paraId="729385B7" w14:textId="77777777" w:rsidR="00B97E2D" w:rsidRDefault="00B97E2D" w:rsidP="00B9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Garamond MT">
    <w:altName w:val="Garamond"/>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669A2" w14:textId="77777777" w:rsidR="00B97E2D" w:rsidRDefault="00B97E2D" w:rsidP="00B97E2D">
      <w:r>
        <w:separator/>
      </w:r>
    </w:p>
  </w:footnote>
  <w:footnote w:type="continuationSeparator" w:id="0">
    <w:p w14:paraId="2FF80311" w14:textId="77777777" w:rsidR="00B97E2D" w:rsidRDefault="00B97E2D" w:rsidP="00B97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97F633D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b w:val="0"/>
      </w:rPr>
    </w:lvl>
    <w:lvl w:ilvl="2">
      <w:start w:val="1"/>
      <w:numFmt w:val="decimal"/>
      <w:pStyle w:val="CMSHeadL3"/>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72F8F"/>
    <w:multiLevelType w:val="hybridMultilevel"/>
    <w:tmpl w:val="5184AA7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02670DD"/>
    <w:multiLevelType w:val="multilevel"/>
    <w:tmpl w:val="947A88E0"/>
    <w:lvl w:ilvl="0">
      <w:start w:val="6"/>
      <w:numFmt w:val="upperRoman"/>
      <w:lvlText w:val="%1."/>
      <w:lvlJc w:val="righ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147043E5"/>
    <w:multiLevelType w:val="hybridMultilevel"/>
    <w:tmpl w:val="8348DBF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53E3A"/>
    <w:multiLevelType w:val="multilevel"/>
    <w:tmpl w:val="3EC8E668"/>
    <w:lvl w:ilvl="0">
      <w:start w:val="9"/>
      <w:numFmt w:val="upperRoman"/>
      <w:lvlText w:val="%1."/>
      <w:lvlJc w:val="right"/>
      <w:pPr>
        <w:tabs>
          <w:tab w:val="num" w:pos="720"/>
        </w:tabs>
        <w:ind w:left="720" w:hanging="360"/>
      </w:pPr>
      <w:rPr>
        <w:rFonts w:hint="default"/>
        <w:b/>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20495539"/>
    <w:multiLevelType w:val="hybridMultilevel"/>
    <w:tmpl w:val="4252D772"/>
    <w:lvl w:ilvl="0" w:tplc="CE44B850">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096E29"/>
    <w:multiLevelType w:val="hybridMultilevel"/>
    <w:tmpl w:val="CA689930"/>
    <w:lvl w:ilvl="0" w:tplc="C3E6D38C">
      <w:start w:val="13"/>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80208F"/>
    <w:multiLevelType w:val="hybridMultilevel"/>
    <w:tmpl w:val="894A5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6953EB"/>
    <w:multiLevelType w:val="multilevel"/>
    <w:tmpl w:val="E9F0268E"/>
    <w:lvl w:ilvl="0">
      <w:start w:val="1"/>
      <w:numFmt w:val="decimal"/>
      <w:lvlText w:val="%1."/>
      <w:lvlJc w:val="left"/>
      <w:pPr>
        <w:tabs>
          <w:tab w:val="num" w:pos="720"/>
        </w:tabs>
        <w:ind w:left="720" w:hanging="360"/>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A9D2458"/>
    <w:multiLevelType w:val="hybridMultilevel"/>
    <w:tmpl w:val="19AE9A4C"/>
    <w:lvl w:ilvl="0" w:tplc="C4A8F76C">
      <w:start w:val="12"/>
      <w:numFmt w:val="upperRoman"/>
      <w:lvlText w:val="%1."/>
      <w:lvlJc w:val="righ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7E40E7"/>
    <w:multiLevelType w:val="hybridMultilevel"/>
    <w:tmpl w:val="CFA81924"/>
    <w:lvl w:ilvl="0" w:tplc="FCBC3E0C">
      <w:start w:val="10"/>
      <w:numFmt w:val="upperRoman"/>
      <w:lvlText w:val="%1."/>
      <w:lvlJc w:val="righ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A21E72"/>
    <w:multiLevelType w:val="multilevel"/>
    <w:tmpl w:val="231EA5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5D250E18"/>
    <w:multiLevelType w:val="hybridMultilevel"/>
    <w:tmpl w:val="5184AA7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61636F72"/>
    <w:multiLevelType w:val="hybridMultilevel"/>
    <w:tmpl w:val="F5021396"/>
    <w:lvl w:ilvl="0" w:tplc="45E838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D736AE"/>
    <w:multiLevelType w:val="multilevel"/>
    <w:tmpl w:val="2174A7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9"/>
  </w:num>
  <w:num w:numId="3">
    <w:abstractNumId w:val="0"/>
  </w:num>
  <w:num w:numId="4">
    <w:abstractNumId w:val="15"/>
  </w:num>
  <w:num w:numId="5">
    <w:abstractNumId w:val="3"/>
  </w:num>
  <w:num w:numId="6">
    <w:abstractNumId w:val="4"/>
  </w:num>
  <w:num w:numId="7">
    <w:abstractNumId w:val="13"/>
  </w:num>
  <w:num w:numId="8">
    <w:abstractNumId w:val="5"/>
  </w:num>
  <w:num w:numId="9">
    <w:abstractNumId w:val="2"/>
  </w:num>
  <w:num w:numId="10">
    <w:abstractNumId w:val="8"/>
  </w:num>
  <w:num w:numId="11">
    <w:abstractNumId w:val="12"/>
  </w:num>
  <w:num w:numId="12">
    <w:abstractNumId w:val="11"/>
  </w:num>
  <w:num w:numId="13">
    <w:abstractNumId w:val="10"/>
  </w:num>
  <w:num w:numId="14">
    <w:abstractNumId w:val="7"/>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13C"/>
    <w:rsid w:val="000162AE"/>
    <w:rsid w:val="00016CB0"/>
    <w:rsid w:val="00021FC3"/>
    <w:rsid w:val="000241CB"/>
    <w:rsid w:val="00045CDE"/>
    <w:rsid w:val="00045E8E"/>
    <w:rsid w:val="00053ED2"/>
    <w:rsid w:val="000549A5"/>
    <w:rsid w:val="000602CF"/>
    <w:rsid w:val="00063EBE"/>
    <w:rsid w:val="000658E3"/>
    <w:rsid w:val="00087926"/>
    <w:rsid w:val="00096161"/>
    <w:rsid w:val="000B063D"/>
    <w:rsid w:val="000B33DE"/>
    <w:rsid w:val="000B6EDC"/>
    <w:rsid w:val="000C4524"/>
    <w:rsid w:val="000E7FE6"/>
    <w:rsid w:val="000F3B89"/>
    <w:rsid w:val="000F57E2"/>
    <w:rsid w:val="0010447F"/>
    <w:rsid w:val="00117F09"/>
    <w:rsid w:val="0014155F"/>
    <w:rsid w:val="00157A9B"/>
    <w:rsid w:val="0016086D"/>
    <w:rsid w:val="00161689"/>
    <w:rsid w:val="001659A5"/>
    <w:rsid w:val="0019184B"/>
    <w:rsid w:val="001C01A3"/>
    <w:rsid w:val="001C4351"/>
    <w:rsid w:val="001E2F81"/>
    <w:rsid w:val="001E6D79"/>
    <w:rsid w:val="00211D9C"/>
    <w:rsid w:val="00220F46"/>
    <w:rsid w:val="00221AFB"/>
    <w:rsid w:val="00221CCF"/>
    <w:rsid w:val="00232BC5"/>
    <w:rsid w:val="00234233"/>
    <w:rsid w:val="00256EE5"/>
    <w:rsid w:val="00286305"/>
    <w:rsid w:val="002C17A4"/>
    <w:rsid w:val="002C260E"/>
    <w:rsid w:val="002C4D6F"/>
    <w:rsid w:val="002E22D2"/>
    <w:rsid w:val="002E2B10"/>
    <w:rsid w:val="002F207E"/>
    <w:rsid w:val="002F7C0D"/>
    <w:rsid w:val="00320FB1"/>
    <w:rsid w:val="0032418D"/>
    <w:rsid w:val="003341DE"/>
    <w:rsid w:val="00360AF1"/>
    <w:rsid w:val="00376229"/>
    <w:rsid w:val="00376F65"/>
    <w:rsid w:val="003902D7"/>
    <w:rsid w:val="003C2BD9"/>
    <w:rsid w:val="00414DAC"/>
    <w:rsid w:val="00415764"/>
    <w:rsid w:val="0042618F"/>
    <w:rsid w:val="0044313F"/>
    <w:rsid w:val="004577A5"/>
    <w:rsid w:val="004615A2"/>
    <w:rsid w:val="004738F7"/>
    <w:rsid w:val="00481F54"/>
    <w:rsid w:val="0048232F"/>
    <w:rsid w:val="004948D8"/>
    <w:rsid w:val="00496DE1"/>
    <w:rsid w:val="004A6DB5"/>
    <w:rsid w:val="004B5A5B"/>
    <w:rsid w:val="004C3013"/>
    <w:rsid w:val="004E59F8"/>
    <w:rsid w:val="004F1857"/>
    <w:rsid w:val="00500148"/>
    <w:rsid w:val="0050313C"/>
    <w:rsid w:val="00522FAB"/>
    <w:rsid w:val="005272B6"/>
    <w:rsid w:val="00543D5B"/>
    <w:rsid w:val="00557CBF"/>
    <w:rsid w:val="00564060"/>
    <w:rsid w:val="0057238B"/>
    <w:rsid w:val="00575155"/>
    <w:rsid w:val="00585B6F"/>
    <w:rsid w:val="00587463"/>
    <w:rsid w:val="00592442"/>
    <w:rsid w:val="00592E35"/>
    <w:rsid w:val="00593C09"/>
    <w:rsid w:val="006062D3"/>
    <w:rsid w:val="006418FD"/>
    <w:rsid w:val="0065165E"/>
    <w:rsid w:val="00657CFC"/>
    <w:rsid w:val="006711D3"/>
    <w:rsid w:val="00671AAF"/>
    <w:rsid w:val="00693384"/>
    <w:rsid w:val="006B5872"/>
    <w:rsid w:val="006D2BFD"/>
    <w:rsid w:val="006E1CC4"/>
    <w:rsid w:val="006F062A"/>
    <w:rsid w:val="00727824"/>
    <w:rsid w:val="00733B7F"/>
    <w:rsid w:val="007472A7"/>
    <w:rsid w:val="00754506"/>
    <w:rsid w:val="00756D87"/>
    <w:rsid w:val="007724A3"/>
    <w:rsid w:val="007736E4"/>
    <w:rsid w:val="007750D8"/>
    <w:rsid w:val="00793FB2"/>
    <w:rsid w:val="00795968"/>
    <w:rsid w:val="007A2B61"/>
    <w:rsid w:val="007B52A0"/>
    <w:rsid w:val="007C0818"/>
    <w:rsid w:val="007C1A23"/>
    <w:rsid w:val="007C2187"/>
    <w:rsid w:val="007E13A8"/>
    <w:rsid w:val="007F0A4B"/>
    <w:rsid w:val="007F3210"/>
    <w:rsid w:val="007F3831"/>
    <w:rsid w:val="00806713"/>
    <w:rsid w:val="00824B82"/>
    <w:rsid w:val="008650BB"/>
    <w:rsid w:val="00894E27"/>
    <w:rsid w:val="00896660"/>
    <w:rsid w:val="00896741"/>
    <w:rsid w:val="008A09CB"/>
    <w:rsid w:val="008B3E7D"/>
    <w:rsid w:val="008D2335"/>
    <w:rsid w:val="008D68B1"/>
    <w:rsid w:val="008F508A"/>
    <w:rsid w:val="009024F0"/>
    <w:rsid w:val="00954418"/>
    <w:rsid w:val="00976064"/>
    <w:rsid w:val="009A31F7"/>
    <w:rsid w:val="009A4184"/>
    <w:rsid w:val="009B4E8A"/>
    <w:rsid w:val="009F4421"/>
    <w:rsid w:val="009F4512"/>
    <w:rsid w:val="009F4CB7"/>
    <w:rsid w:val="009F6933"/>
    <w:rsid w:val="009F7355"/>
    <w:rsid w:val="00A039D6"/>
    <w:rsid w:val="00A071E0"/>
    <w:rsid w:val="00A10336"/>
    <w:rsid w:val="00A137B2"/>
    <w:rsid w:val="00A40CBE"/>
    <w:rsid w:val="00A44E9D"/>
    <w:rsid w:val="00A5309B"/>
    <w:rsid w:val="00A64DBB"/>
    <w:rsid w:val="00A73C62"/>
    <w:rsid w:val="00A80139"/>
    <w:rsid w:val="00A94E45"/>
    <w:rsid w:val="00AD5022"/>
    <w:rsid w:val="00AD60F3"/>
    <w:rsid w:val="00AE3C33"/>
    <w:rsid w:val="00AE5BA9"/>
    <w:rsid w:val="00AE704B"/>
    <w:rsid w:val="00B463E8"/>
    <w:rsid w:val="00B632F8"/>
    <w:rsid w:val="00B85589"/>
    <w:rsid w:val="00B90959"/>
    <w:rsid w:val="00B95A0A"/>
    <w:rsid w:val="00B95FD3"/>
    <w:rsid w:val="00B97E2D"/>
    <w:rsid w:val="00BB1CD1"/>
    <w:rsid w:val="00BC3687"/>
    <w:rsid w:val="00BE4F66"/>
    <w:rsid w:val="00BE6DFC"/>
    <w:rsid w:val="00BF64D2"/>
    <w:rsid w:val="00C06583"/>
    <w:rsid w:val="00C15CF0"/>
    <w:rsid w:val="00C35801"/>
    <w:rsid w:val="00C45DF1"/>
    <w:rsid w:val="00C472B7"/>
    <w:rsid w:val="00C56E8E"/>
    <w:rsid w:val="00C573DE"/>
    <w:rsid w:val="00C7422D"/>
    <w:rsid w:val="00C879B8"/>
    <w:rsid w:val="00CC5F9F"/>
    <w:rsid w:val="00CD2A71"/>
    <w:rsid w:val="00CE234A"/>
    <w:rsid w:val="00CE4117"/>
    <w:rsid w:val="00CE6B4B"/>
    <w:rsid w:val="00D05BBD"/>
    <w:rsid w:val="00D17B3E"/>
    <w:rsid w:val="00D20821"/>
    <w:rsid w:val="00D21DC7"/>
    <w:rsid w:val="00D42186"/>
    <w:rsid w:val="00D44088"/>
    <w:rsid w:val="00D44F66"/>
    <w:rsid w:val="00D70C39"/>
    <w:rsid w:val="00D728AB"/>
    <w:rsid w:val="00D779F9"/>
    <w:rsid w:val="00D81F91"/>
    <w:rsid w:val="00D85021"/>
    <w:rsid w:val="00D870D1"/>
    <w:rsid w:val="00D97B49"/>
    <w:rsid w:val="00DC3480"/>
    <w:rsid w:val="00DC450C"/>
    <w:rsid w:val="00DD6263"/>
    <w:rsid w:val="00E02E4E"/>
    <w:rsid w:val="00E0564B"/>
    <w:rsid w:val="00E229DE"/>
    <w:rsid w:val="00E2538B"/>
    <w:rsid w:val="00E321E0"/>
    <w:rsid w:val="00E50FED"/>
    <w:rsid w:val="00E54936"/>
    <w:rsid w:val="00E67BB9"/>
    <w:rsid w:val="00EA626F"/>
    <w:rsid w:val="00EC78C7"/>
    <w:rsid w:val="00EE526F"/>
    <w:rsid w:val="00EF1464"/>
    <w:rsid w:val="00F01914"/>
    <w:rsid w:val="00F1041C"/>
    <w:rsid w:val="00F10D96"/>
    <w:rsid w:val="00F12F60"/>
    <w:rsid w:val="00F24689"/>
    <w:rsid w:val="00F3001A"/>
    <w:rsid w:val="00F33F01"/>
    <w:rsid w:val="00F43138"/>
    <w:rsid w:val="00F57BBA"/>
    <w:rsid w:val="00F6697F"/>
    <w:rsid w:val="00F83274"/>
    <w:rsid w:val="00F8607F"/>
    <w:rsid w:val="00FA06A0"/>
    <w:rsid w:val="00FA142F"/>
    <w:rsid w:val="00FB6B7A"/>
    <w:rsid w:val="00FD2705"/>
    <w:rsid w:val="00FD53CE"/>
    <w:rsid w:val="00FE04F3"/>
    <w:rsid w:val="00FE136D"/>
    <w:rsid w:val="00FE2D72"/>
    <w:rsid w:val="00FE55DA"/>
    <w:rsid w:val="00FE76F7"/>
    <w:rsid w:val="00FF557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602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313C"/>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0313C"/>
    <w:pPr>
      <w:spacing w:after="120"/>
    </w:pPr>
  </w:style>
  <w:style w:type="character" w:customStyle="1" w:styleId="ZkladntextChar">
    <w:name w:val="Základní text Char"/>
    <w:basedOn w:val="Standardnpsmoodstavce"/>
    <w:link w:val="Zkladntext"/>
    <w:semiHidden/>
    <w:rsid w:val="0050313C"/>
    <w:rPr>
      <w:rFonts w:ascii="Times New Roman" w:eastAsia="Lucida Sans Unicode" w:hAnsi="Times New Roman" w:cs="Times New Roman"/>
      <w:kern w:val="1"/>
      <w:sz w:val="24"/>
      <w:szCs w:val="24"/>
      <w:lang w:val="sk-SK" w:eastAsia="ar-SA"/>
    </w:rPr>
  </w:style>
  <w:style w:type="paragraph" w:styleId="Prosttext">
    <w:name w:val="Plain Text"/>
    <w:basedOn w:val="Normln"/>
    <w:link w:val="ProsttextChar"/>
    <w:unhideWhenUsed/>
    <w:rsid w:val="0050313C"/>
    <w:pPr>
      <w:widowControl/>
      <w:suppressAutoHyphens w:val="0"/>
    </w:pPr>
    <w:rPr>
      <w:rFonts w:ascii="Consolas" w:eastAsia="Calibri" w:hAnsi="Consolas"/>
      <w:kern w:val="0"/>
      <w:sz w:val="21"/>
      <w:szCs w:val="21"/>
      <w:lang w:eastAsia="en-US"/>
    </w:rPr>
  </w:style>
  <w:style w:type="character" w:customStyle="1" w:styleId="ProsttextChar">
    <w:name w:val="Prostý text Char"/>
    <w:basedOn w:val="Standardnpsmoodstavce"/>
    <w:link w:val="Prosttext"/>
    <w:rsid w:val="0050313C"/>
    <w:rPr>
      <w:rFonts w:ascii="Consolas" w:eastAsia="Calibri" w:hAnsi="Consolas" w:cs="Times New Roman"/>
      <w:sz w:val="21"/>
      <w:szCs w:val="21"/>
      <w:lang w:val="sk-SK"/>
    </w:rPr>
  </w:style>
  <w:style w:type="paragraph" w:styleId="Odstavecseseznamem">
    <w:name w:val="List Paragraph"/>
    <w:basedOn w:val="Normln"/>
    <w:uiPriority w:val="34"/>
    <w:qFormat/>
    <w:rsid w:val="0050313C"/>
    <w:pPr>
      <w:ind w:left="708"/>
    </w:pPr>
  </w:style>
  <w:style w:type="character" w:customStyle="1" w:styleId="upd">
    <w:name w:val="upd"/>
    <w:basedOn w:val="Standardnpsmoodstavce"/>
    <w:rsid w:val="0050313C"/>
  </w:style>
  <w:style w:type="character" w:customStyle="1" w:styleId="hps">
    <w:name w:val="hps"/>
    <w:basedOn w:val="Standardnpsmoodstavce"/>
    <w:rsid w:val="0050313C"/>
  </w:style>
  <w:style w:type="paragraph" w:styleId="Zkladntext3">
    <w:name w:val="Body Text 3"/>
    <w:basedOn w:val="Normln"/>
    <w:link w:val="Zkladntext3Char"/>
    <w:uiPriority w:val="99"/>
    <w:unhideWhenUsed/>
    <w:rsid w:val="0050313C"/>
    <w:pPr>
      <w:spacing w:after="120"/>
    </w:pPr>
    <w:rPr>
      <w:sz w:val="16"/>
      <w:szCs w:val="16"/>
    </w:rPr>
  </w:style>
  <w:style w:type="character" w:customStyle="1" w:styleId="Zkladntext3Char">
    <w:name w:val="Základní text 3 Char"/>
    <w:basedOn w:val="Standardnpsmoodstavce"/>
    <w:link w:val="Zkladntext3"/>
    <w:uiPriority w:val="99"/>
    <w:rsid w:val="0050313C"/>
    <w:rPr>
      <w:rFonts w:ascii="Times New Roman" w:eastAsia="Lucida Sans Unicode" w:hAnsi="Times New Roman" w:cs="Times New Roman"/>
      <w:kern w:val="1"/>
      <w:sz w:val="16"/>
      <w:szCs w:val="16"/>
      <w:lang w:val="sk-SK" w:eastAsia="ar-SA"/>
    </w:rPr>
  </w:style>
  <w:style w:type="paragraph" w:styleId="Zkladntext2">
    <w:name w:val="Body Text 2"/>
    <w:basedOn w:val="Normln"/>
    <w:link w:val="Zkladntext2Char"/>
    <w:uiPriority w:val="99"/>
    <w:unhideWhenUsed/>
    <w:rsid w:val="0050313C"/>
    <w:pPr>
      <w:spacing w:after="120" w:line="480" w:lineRule="auto"/>
    </w:pPr>
  </w:style>
  <w:style w:type="character" w:customStyle="1" w:styleId="Zkladntext2Char">
    <w:name w:val="Základní text 2 Char"/>
    <w:basedOn w:val="Standardnpsmoodstavce"/>
    <w:link w:val="Zkladntext2"/>
    <w:uiPriority w:val="99"/>
    <w:rsid w:val="0050313C"/>
    <w:rPr>
      <w:rFonts w:ascii="Times New Roman" w:eastAsia="Lucida Sans Unicode" w:hAnsi="Times New Roman" w:cs="Times New Roman"/>
      <w:kern w:val="1"/>
      <w:sz w:val="24"/>
      <w:szCs w:val="24"/>
      <w:lang w:val="sk-SK" w:eastAsia="ar-SA"/>
    </w:rPr>
  </w:style>
  <w:style w:type="paragraph" w:customStyle="1" w:styleId="CMSHeadL3">
    <w:name w:val="CMS Head L3"/>
    <w:basedOn w:val="Normln"/>
    <w:rsid w:val="0050313C"/>
    <w:pPr>
      <w:widowControl/>
      <w:numPr>
        <w:ilvl w:val="2"/>
        <w:numId w:val="3"/>
      </w:numPr>
      <w:suppressAutoHyphens w:val="0"/>
      <w:spacing w:after="240"/>
      <w:outlineLvl w:val="2"/>
    </w:pPr>
    <w:rPr>
      <w:rFonts w:ascii="Garamond MT" w:eastAsia="Times New Roman" w:hAnsi="Garamond MT" w:cs="Garamond MT"/>
      <w:snapToGrid w:val="0"/>
      <w:kern w:val="0"/>
      <w:lang w:eastAsia="cs-CZ"/>
    </w:rPr>
  </w:style>
  <w:style w:type="character" w:customStyle="1" w:styleId="platne1">
    <w:name w:val="platne1"/>
    <w:basedOn w:val="Standardnpsmoodstavce"/>
    <w:rsid w:val="0050313C"/>
  </w:style>
  <w:style w:type="character" w:styleId="Odkaznakoment">
    <w:name w:val="annotation reference"/>
    <w:basedOn w:val="Standardnpsmoodstavce"/>
    <w:uiPriority w:val="99"/>
    <w:semiHidden/>
    <w:unhideWhenUsed/>
    <w:rsid w:val="00F83274"/>
    <w:rPr>
      <w:sz w:val="16"/>
      <w:szCs w:val="16"/>
    </w:rPr>
  </w:style>
  <w:style w:type="paragraph" w:styleId="Textkomente">
    <w:name w:val="annotation text"/>
    <w:basedOn w:val="Normln"/>
    <w:link w:val="TextkomenteChar"/>
    <w:uiPriority w:val="99"/>
    <w:semiHidden/>
    <w:unhideWhenUsed/>
    <w:rsid w:val="00F83274"/>
    <w:rPr>
      <w:sz w:val="20"/>
      <w:szCs w:val="20"/>
    </w:rPr>
  </w:style>
  <w:style w:type="character" w:customStyle="1" w:styleId="TextkomenteChar">
    <w:name w:val="Text komentáře Char"/>
    <w:basedOn w:val="Standardnpsmoodstavce"/>
    <w:link w:val="Textkomente"/>
    <w:uiPriority w:val="99"/>
    <w:semiHidden/>
    <w:rsid w:val="00F83274"/>
    <w:rPr>
      <w:rFonts w:ascii="Times New Roman" w:eastAsia="Lucida Sans Unicode" w:hAnsi="Times New Roman" w:cs="Times New Roman"/>
      <w:kern w:val="1"/>
      <w:sz w:val="20"/>
      <w:szCs w:val="20"/>
      <w:lang w:val="sk-SK" w:eastAsia="ar-SA"/>
    </w:rPr>
  </w:style>
  <w:style w:type="paragraph" w:styleId="Pedmtkomente">
    <w:name w:val="annotation subject"/>
    <w:basedOn w:val="Textkomente"/>
    <w:next w:val="Textkomente"/>
    <w:link w:val="PedmtkomenteChar"/>
    <w:uiPriority w:val="99"/>
    <w:semiHidden/>
    <w:unhideWhenUsed/>
    <w:rsid w:val="00F83274"/>
    <w:rPr>
      <w:b/>
      <w:bCs/>
    </w:rPr>
  </w:style>
  <w:style w:type="character" w:customStyle="1" w:styleId="PedmtkomenteChar">
    <w:name w:val="Předmět komentáře Char"/>
    <w:basedOn w:val="TextkomenteChar"/>
    <w:link w:val="Pedmtkomente"/>
    <w:uiPriority w:val="99"/>
    <w:semiHidden/>
    <w:rsid w:val="00F83274"/>
    <w:rPr>
      <w:rFonts w:ascii="Times New Roman" w:eastAsia="Lucida Sans Unicode" w:hAnsi="Times New Roman" w:cs="Times New Roman"/>
      <w:b/>
      <w:bCs/>
      <w:kern w:val="1"/>
      <w:sz w:val="20"/>
      <w:szCs w:val="20"/>
      <w:lang w:val="sk-SK" w:eastAsia="ar-SA"/>
    </w:rPr>
  </w:style>
  <w:style w:type="paragraph" w:styleId="Textbubliny">
    <w:name w:val="Balloon Text"/>
    <w:basedOn w:val="Normln"/>
    <w:link w:val="TextbublinyChar"/>
    <w:uiPriority w:val="99"/>
    <w:semiHidden/>
    <w:unhideWhenUsed/>
    <w:rsid w:val="00F832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274"/>
    <w:rPr>
      <w:rFonts w:ascii="Segoe UI" w:eastAsia="Lucida Sans Unicode" w:hAnsi="Segoe UI" w:cs="Segoe UI"/>
      <w:kern w:val="1"/>
      <w:sz w:val="18"/>
      <w:szCs w:val="18"/>
      <w:lang w:val="sk-SK" w:eastAsia="ar-SA"/>
    </w:rPr>
  </w:style>
  <w:style w:type="character" w:styleId="Hypertextovodkaz">
    <w:name w:val="Hyperlink"/>
    <w:basedOn w:val="Standardnpsmoodstavce"/>
    <w:uiPriority w:val="99"/>
    <w:semiHidden/>
    <w:unhideWhenUsed/>
    <w:rsid w:val="00016CB0"/>
    <w:rPr>
      <w:color w:val="0000FF"/>
      <w:u w:val="single"/>
    </w:rPr>
  </w:style>
  <w:style w:type="paragraph" w:styleId="Bezmezer">
    <w:name w:val="No Spacing"/>
    <w:uiPriority w:val="1"/>
    <w:qFormat/>
    <w:rsid w:val="00C7422D"/>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p2-eu">
    <w:name w:val="p2-eu"/>
    <w:basedOn w:val="Normln"/>
    <w:rsid w:val="002C17A4"/>
    <w:pPr>
      <w:widowControl/>
      <w:suppressAutoHyphens w:val="0"/>
      <w:spacing w:before="100" w:beforeAutospacing="1" w:after="100" w:afterAutospacing="1"/>
    </w:pPr>
    <w:rPr>
      <w:rFonts w:eastAsia="Times New Roman"/>
      <w:kern w:val="0"/>
      <w:lang w:eastAsia="cs-CZ"/>
    </w:rPr>
  </w:style>
  <w:style w:type="paragraph" w:styleId="Zhlav">
    <w:name w:val="header"/>
    <w:basedOn w:val="Normln"/>
    <w:link w:val="ZhlavChar"/>
    <w:uiPriority w:val="99"/>
    <w:unhideWhenUsed/>
    <w:rsid w:val="00B97E2D"/>
    <w:pPr>
      <w:tabs>
        <w:tab w:val="center" w:pos="4536"/>
        <w:tab w:val="right" w:pos="9072"/>
      </w:tabs>
    </w:pPr>
  </w:style>
  <w:style w:type="character" w:customStyle="1" w:styleId="ZhlavChar">
    <w:name w:val="Záhlaví Char"/>
    <w:basedOn w:val="Standardnpsmoodstavce"/>
    <w:link w:val="Zhlav"/>
    <w:uiPriority w:val="99"/>
    <w:rsid w:val="00B97E2D"/>
    <w:rPr>
      <w:rFonts w:ascii="Times New Roman" w:eastAsia="Lucida Sans Unicode" w:hAnsi="Times New Roman" w:cs="Times New Roman"/>
      <w:kern w:val="1"/>
      <w:sz w:val="24"/>
      <w:szCs w:val="24"/>
      <w:lang w:eastAsia="ar-SA"/>
    </w:rPr>
  </w:style>
  <w:style w:type="paragraph" w:styleId="Zpat">
    <w:name w:val="footer"/>
    <w:basedOn w:val="Normln"/>
    <w:link w:val="ZpatChar"/>
    <w:uiPriority w:val="99"/>
    <w:unhideWhenUsed/>
    <w:rsid w:val="00B97E2D"/>
    <w:pPr>
      <w:tabs>
        <w:tab w:val="center" w:pos="4536"/>
        <w:tab w:val="right" w:pos="9072"/>
      </w:tabs>
    </w:pPr>
  </w:style>
  <w:style w:type="character" w:customStyle="1" w:styleId="ZpatChar">
    <w:name w:val="Zápatí Char"/>
    <w:basedOn w:val="Standardnpsmoodstavce"/>
    <w:link w:val="Zpat"/>
    <w:uiPriority w:val="99"/>
    <w:rsid w:val="00B97E2D"/>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61525">
      <w:bodyDiv w:val="1"/>
      <w:marLeft w:val="0"/>
      <w:marRight w:val="0"/>
      <w:marTop w:val="0"/>
      <w:marBottom w:val="0"/>
      <w:divBdr>
        <w:top w:val="none" w:sz="0" w:space="0" w:color="auto"/>
        <w:left w:val="none" w:sz="0" w:space="0" w:color="auto"/>
        <w:bottom w:val="none" w:sz="0" w:space="0" w:color="auto"/>
        <w:right w:val="none" w:sz="0" w:space="0" w:color="auto"/>
      </w:divBdr>
    </w:div>
    <w:div w:id="504707506">
      <w:bodyDiv w:val="1"/>
      <w:marLeft w:val="0"/>
      <w:marRight w:val="0"/>
      <w:marTop w:val="0"/>
      <w:marBottom w:val="0"/>
      <w:divBdr>
        <w:top w:val="none" w:sz="0" w:space="0" w:color="auto"/>
        <w:left w:val="none" w:sz="0" w:space="0" w:color="auto"/>
        <w:bottom w:val="none" w:sz="0" w:space="0" w:color="auto"/>
        <w:right w:val="none" w:sz="0" w:space="0" w:color="auto"/>
      </w:divBdr>
    </w:div>
    <w:div w:id="1003629725">
      <w:bodyDiv w:val="1"/>
      <w:marLeft w:val="0"/>
      <w:marRight w:val="0"/>
      <w:marTop w:val="0"/>
      <w:marBottom w:val="0"/>
      <w:divBdr>
        <w:top w:val="none" w:sz="0" w:space="0" w:color="auto"/>
        <w:left w:val="none" w:sz="0" w:space="0" w:color="auto"/>
        <w:bottom w:val="none" w:sz="0" w:space="0" w:color="auto"/>
        <w:right w:val="none" w:sz="0" w:space="0" w:color="auto"/>
      </w:divBdr>
    </w:div>
    <w:div w:id="13305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2371</Words>
  <Characters>13993</Characters>
  <Application>Microsoft Office Word</Application>
  <DocSecurity>0</DocSecurity>
  <Lines>116</Lines>
  <Paragraphs>32</Paragraphs>
  <ScaleCrop>false</ScaleCrop>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2021-03-04T12:52:00Z</dcterms:created>
  <dcterms:modified xsi:type="dcterms:W3CDTF">2021-03-04T12:52:00Z</dcterms:modified>
</cp:coreProperties>
</file>